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74" w:rsidRDefault="00FD1B65">
      <w:pPr>
        <w:spacing w:line="520" w:lineRule="exact"/>
        <w:jc w:val="center"/>
        <w:rPr>
          <w:rFonts w:ascii="黑体" w:eastAsia="黑体" w:hAnsi="宋体"/>
          <w:b/>
          <w:sz w:val="44"/>
          <w:szCs w:val="44"/>
        </w:rPr>
      </w:pPr>
      <w:r>
        <w:rPr>
          <w:rFonts w:ascii="黑体" w:eastAsia="黑体" w:hAnsi="宋体" w:hint="eastAsia"/>
          <w:b/>
          <w:sz w:val="44"/>
          <w:szCs w:val="44"/>
        </w:rPr>
        <w:t>电气学院20</w:t>
      </w:r>
      <w:r w:rsidR="00CB13AD">
        <w:rPr>
          <w:rFonts w:ascii="黑体" w:eastAsia="黑体" w:hAnsi="宋体"/>
          <w:b/>
          <w:sz w:val="44"/>
          <w:szCs w:val="44"/>
        </w:rPr>
        <w:t>2</w:t>
      </w:r>
      <w:r w:rsidR="005E0DEA">
        <w:rPr>
          <w:rFonts w:ascii="黑体" w:eastAsia="黑体" w:hAnsi="宋体"/>
          <w:b/>
          <w:sz w:val="44"/>
          <w:szCs w:val="44"/>
        </w:rPr>
        <w:t>0</w:t>
      </w:r>
      <w:r>
        <w:rPr>
          <w:rFonts w:ascii="黑体" w:eastAsia="黑体" w:hAnsi="宋体" w:hint="eastAsia"/>
          <w:b/>
          <w:sz w:val="44"/>
          <w:szCs w:val="44"/>
        </w:rPr>
        <w:t>-202</w:t>
      </w:r>
      <w:r w:rsidR="005E0DEA">
        <w:rPr>
          <w:rFonts w:ascii="黑体" w:eastAsia="黑体" w:hAnsi="宋体"/>
          <w:b/>
          <w:sz w:val="44"/>
          <w:szCs w:val="44"/>
        </w:rPr>
        <w:t>1</w:t>
      </w:r>
      <w:r>
        <w:rPr>
          <w:rFonts w:ascii="黑体" w:eastAsia="黑体" w:hAnsi="宋体" w:hint="eastAsia"/>
          <w:b/>
          <w:sz w:val="44"/>
          <w:szCs w:val="44"/>
        </w:rPr>
        <w:t>学年</w:t>
      </w:r>
    </w:p>
    <w:p w:rsidR="00282674" w:rsidRDefault="00FD1B65">
      <w:pPr>
        <w:jc w:val="center"/>
        <w:rPr>
          <w:rFonts w:ascii="黑体" w:eastAsia="黑体" w:hAnsi="宋体"/>
          <w:b/>
          <w:sz w:val="44"/>
          <w:szCs w:val="44"/>
        </w:rPr>
      </w:pPr>
      <w:r>
        <w:rPr>
          <w:rFonts w:ascii="黑体" w:eastAsia="黑体" w:hAnsi="宋体" w:hint="eastAsia"/>
          <w:b/>
          <w:sz w:val="44"/>
          <w:szCs w:val="44"/>
        </w:rPr>
        <w:t>第</w:t>
      </w:r>
      <w:r w:rsidR="005E0DEA">
        <w:rPr>
          <w:rFonts w:ascii="黑体" w:eastAsia="黑体" w:hAnsi="宋体" w:hint="eastAsia"/>
          <w:b/>
          <w:sz w:val="44"/>
          <w:szCs w:val="44"/>
        </w:rPr>
        <w:t>二</w:t>
      </w:r>
      <w:r>
        <w:rPr>
          <w:rFonts w:ascii="黑体" w:eastAsia="黑体" w:hAnsi="宋体" w:hint="eastAsia"/>
          <w:b/>
          <w:sz w:val="44"/>
          <w:szCs w:val="44"/>
        </w:rPr>
        <w:t>学期第</w:t>
      </w:r>
      <w:r w:rsidR="005E0DEA">
        <w:rPr>
          <w:rFonts w:ascii="黑体" w:eastAsia="黑体" w:hAnsi="宋体" w:hint="eastAsia"/>
          <w:b/>
          <w:sz w:val="44"/>
          <w:szCs w:val="44"/>
        </w:rPr>
        <w:t>一</w:t>
      </w:r>
      <w:r>
        <w:rPr>
          <w:rFonts w:ascii="黑体" w:eastAsia="黑体" w:hAnsi="宋体" w:hint="eastAsia"/>
          <w:b/>
          <w:sz w:val="44"/>
          <w:szCs w:val="44"/>
        </w:rPr>
        <w:t>周</w:t>
      </w:r>
      <w:r w:rsidR="00534068">
        <w:rPr>
          <w:rFonts w:ascii="黑体" w:eastAsia="黑体" w:hAnsi="宋体" w:hint="eastAsia"/>
          <w:b/>
          <w:sz w:val="44"/>
          <w:szCs w:val="44"/>
        </w:rPr>
        <w:t>本科</w:t>
      </w:r>
      <w:r>
        <w:rPr>
          <w:rFonts w:ascii="黑体" w:eastAsia="黑体" w:hAnsi="宋体" w:hint="eastAsia"/>
          <w:b/>
          <w:sz w:val="44"/>
          <w:szCs w:val="44"/>
        </w:rPr>
        <w:t>教务工作通知</w:t>
      </w:r>
    </w:p>
    <w:p w:rsidR="00B565E4" w:rsidRPr="00EB663C" w:rsidRDefault="00B565E4" w:rsidP="00CC51E8">
      <w:pPr>
        <w:spacing w:beforeLines="50" w:before="120" w:line="600" w:lineRule="exact"/>
        <w:ind w:firstLineChars="179" w:firstLine="539"/>
        <w:rPr>
          <w:rFonts w:ascii="仿宋" w:eastAsia="仿宋" w:hAnsi="仿宋"/>
          <w:b/>
          <w:sz w:val="30"/>
          <w:szCs w:val="30"/>
        </w:rPr>
      </w:pPr>
      <w:r w:rsidRPr="00EB663C">
        <w:rPr>
          <w:rFonts w:ascii="仿宋" w:eastAsia="仿宋" w:hAnsi="仿宋"/>
          <w:b/>
          <w:sz w:val="30"/>
          <w:szCs w:val="30"/>
        </w:rPr>
        <w:t>1.</w:t>
      </w:r>
      <w:r w:rsidRPr="00EB663C">
        <w:rPr>
          <w:rFonts w:ascii="仿宋" w:eastAsia="仿宋" w:hAnsi="仿宋" w:hint="eastAsia"/>
          <w:b/>
          <w:sz w:val="30"/>
          <w:szCs w:val="30"/>
        </w:rPr>
        <w:t xml:space="preserve"> </w:t>
      </w:r>
      <w:r w:rsidR="005E0DEA" w:rsidRPr="00EB663C">
        <w:rPr>
          <w:rFonts w:ascii="仿宋" w:eastAsia="仿宋" w:hAnsi="仿宋" w:hint="eastAsia"/>
          <w:b/>
          <w:sz w:val="30"/>
          <w:szCs w:val="30"/>
        </w:rPr>
        <w:t>线上教学安排</w:t>
      </w:r>
    </w:p>
    <w:p w:rsidR="005E0DEA" w:rsidRPr="00EB663C" w:rsidRDefault="005E0DEA" w:rsidP="00CC51E8">
      <w:pPr>
        <w:widowControl/>
        <w:shd w:val="clear" w:color="auto" w:fill="FFFFFF"/>
        <w:spacing w:line="600" w:lineRule="exact"/>
        <w:ind w:firstLineChars="200" w:firstLine="600"/>
        <w:rPr>
          <w:rFonts w:ascii="仿宋" w:eastAsia="仿宋" w:hAnsi="仿宋"/>
          <w:sz w:val="30"/>
          <w:szCs w:val="30"/>
        </w:rPr>
      </w:pPr>
      <w:r w:rsidRPr="00EB663C">
        <w:rPr>
          <w:rFonts w:ascii="仿宋" w:eastAsia="仿宋" w:hAnsi="仿宋" w:hint="eastAsia"/>
          <w:sz w:val="30"/>
          <w:szCs w:val="30"/>
        </w:rPr>
        <w:t>本学期理论课程教学按课程表安排的进度进行</w:t>
      </w:r>
      <w:r w:rsidRPr="00EB663C">
        <w:rPr>
          <w:rFonts w:ascii="仿宋" w:eastAsia="仿宋" w:hAnsi="仿宋"/>
          <w:sz w:val="30"/>
          <w:szCs w:val="30"/>
        </w:rPr>
        <w:t>,</w:t>
      </w:r>
      <w:r w:rsidRPr="00EB663C">
        <w:rPr>
          <w:rFonts w:ascii="仿宋" w:eastAsia="仿宋" w:hAnsi="仿宋" w:hint="eastAsia"/>
          <w:sz w:val="30"/>
          <w:szCs w:val="30"/>
        </w:rPr>
        <w:t>即</w:t>
      </w:r>
      <w:r w:rsidRPr="00EB663C">
        <w:rPr>
          <w:rFonts w:ascii="仿宋" w:eastAsia="仿宋" w:hAnsi="仿宋" w:hint="eastAsia"/>
          <w:b/>
          <w:sz w:val="30"/>
          <w:szCs w:val="30"/>
        </w:rPr>
        <w:t>自</w:t>
      </w:r>
      <w:smartTag w:uri="urn:schemas-microsoft-com:office:smarttags" w:element="chsdate">
        <w:smartTagPr>
          <w:attr w:name="Year" w:val="2021"/>
          <w:attr w:name="Month" w:val="3"/>
          <w:attr w:name="Day" w:val="1"/>
          <w:attr w:name="IsLunarDate" w:val="False"/>
          <w:attr w:name="IsROCDate" w:val="False"/>
        </w:smartTagPr>
        <w:r w:rsidRPr="00EB663C">
          <w:rPr>
            <w:rFonts w:ascii="仿宋" w:eastAsia="仿宋" w:hAnsi="仿宋"/>
            <w:b/>
            <w:sz w:val="30"/>
            <w:szCs w:val="30"/>
          </w:rPr>
          <w:t>3</w:t>
        </w:r>
        <w:r w:rsidRPr="00EB663C">
          <w:rPr>
            <w:rFonts w:ascii="仿宋" w:eastAsia="仿宋" w:hAnsi="仿宋" w:hint="eastAsia"/>
            <w:b/>
            <w:sz w:val="30"/>
            <w:szCs w:val="30"/>
          </w:rPr>
          <w:t>月</w:t>
        </w:r>
        <w:r w:rsidRPr="00EB663C">
          <w:rPr>
            <w:rFonts w:ascii="仿宋" w:eastAsia="仿宋" w:hAnsi="仿宋"/>
            <w:b/>
            <w:sz w:val="30"/>
            <w:szCs w:val="30"/>
          </w:rPr>
          <w:t>1</w:t>
        </w:r>
        <w:r w:rsidRPr="00EB663C">
          <w:rPr>
            <w:rFonts w:ascii="仿宋" w:eastAsia="仿宋" w:hAnsi="仿宋" w:hint="eastAsia"/>
            <w:b/>
            <w:sz w:val="30"/>
            <w:szCs w:val="30"/>
          </w:rPr>
          <w:t>日起</w:t>
        </w:r>
      </w:smartTag>
      <w:r w:rsidRPr="00EB663C">
        <w:rPr>
          <w:rFonts w:ascii="仿宋" w:eastAsia="仿宋" w:hAnsi="仿宋" w:hint="eastAsia"/>
          <w:b/>
          <w:sz w:val="30"/>
          <w:szCs w:val="30"/>
        </w:rPr>
        <w:t>至学生返校前进行线上教学</w:t>
      </w:r>
      <w:r w:rsidRPr="00EB663C">
        <w:rPr>
          <w:rFonts w:ascii="仿宋" w:eastAsia="仿宋" w:hAnsi="仿宋" w:hint="eastAsia"/>
          <w:sz w:val="30"/>
          <w:szCs w:val="30"/>
        </w:rPr>
        <w:t>，待学生返校后进行线下教学（原安排为线上教学的课程除外）</w:t>
      </w:r>
      <w:r w:rsidR="005771F3">
        <w:rPr>
          <w:rFonts w:ascii="仿宋" w:eastAsia="仿宋" w:hAnsi="仿宋" w:hint="eastAsia"/>
          <w:sz w:val="30"/>
          <w:szCs w:val="30"/>
        </w:rPr>
        <w:t>，请任课教师和学生进入个人教务系统查看课表</w:t>
      </w:r>
      <w:r w:rsidRPr="00EB663C">
        <w:rPr>
          <w:rFonts w:ascii="仿宋" w:eastAsia="仿宋" w:hAnsi="仿宋" w:hint="eastAsia"/>
          <w:sz w:val="30"/>
          <w:szCs w:val="30"/>
        </w:rPr>
        <w:t>。</w:t>
      </w:r>
      <w:r w:rsidRPr="00EB663C">
        <w:rPr>
          <w:rFonts w:ascii="仿宋" w:eastAsia="仿宋" w:hAnsi="仿宋"/>
          <w:b/>
          <w:sz w:val="30"/>
          <w:szCs w:val="30"/>
        </w:rPr>
        <w:t>2018级自动化、自动卓专业因前两周的专业实习暂停，故原教学计划中第3周开课的课程提前至第1周开课。</w:t>
      </w:r>
      <w:r w:rsidRPr="00EB663C">
        <w:rPr>
          <w:rFonts w:ascii="仿宋" w:eastAsia="仿宋" w:hAnsi="仿宋"/>
          <w:sz w:val="30"/>
          <w:szCs w:val="30"/>
        </w:rPr>
        <w:t>请各位老师做好线上教学准备</w:t>
      </w:r>
      <w:r w:rsidR="00EB663C" w:rsidRPr="00EB663C">
        <w:rPr>
          <w:rFonts w:ascii="仿宋" w:eastAsia="仿宋" w:hAnsi="仿宋" w:hint="eastAsia"/>
          <w:sz w:val="30"/>
          <w:szCs w:val="30"/>
        </w:rPr>
        <w:t>。</w:t>
      </w:r>
    </w:p>
    <w:p w:rsidR="005E0DEA" w:rsidRPr="00EB663C" w:rsidRDefault="005E0DEA" w:rsidP="00CC51E8">
      <w:pPr>
        <w:spacing w:line="600" w:lineRule="exact"/>
        <w:ind w:firstLineChars="200" w:firstLine="602"/>
        <w:rPr>
          <w:rFonts w:ascii="仿宋" w:eastAsia="仿宋" w:hAnsi="仿宋"/>
          <w:sz w:val="30"/>
          <w:szCs w:val="30"/>
        </w:rPr>
      </w:pPr>
      <w:r w:rsidRPr="00EB663C">
        <w:rPr>
          <w:rFonts w:ascii="仿宋" w:eastAsia="仿宋" w:hAnsi="仿宋" w:hint="eastAsia"/>
          <w:b/>
          <w:sz w:val="30"/>
          <w:szCs w:val="30"/>
        </w:rPr>
        <w:t>要求：</w:t>
      </w:r>
      <w:r w:rsidRPr="00EB663C">
        <w:rPr>
          <w:rFonts w:ascii="仿宋" w:eastAsia="仿宋" w:hAnsi="仿宋" w:hint="eastAsia"/>
          <w:sz w:val="30"/>
          <w:szCs w:val="30"/>
        </w:rPr>
        <w:t>（1</w:t>
      </w:r>
      <w:r w:rsidR="005771F3">
        <w:rPr>
          <w:rFonts w:ascii="仿宋" w:eastAsia="仿宋" w:hAnsi="仿宋" w:hint="eastAsia"/>
          <w:sz w:val="30"/>
          <w:szCs w:val="30"/>
        </w:rPr>
        <w:t>）前两周开课清单</w:t>
      </w:r>
      <w:r w:rsidRPr="00EB663C">
        <w:rPr>
          <w:rFonts w:ascii="仿宋" w:eastAsia="仿宋" w:hAnsi="仿宋" w:hint="eastAsia"/>
          <w:sz w:val="30"/>
          <w:szCs w:val="30"/>
        </w:rPr>
        <w:t>见附件1。请学生务必按照附件1中所列的课程联络号（QQ群或者相关课程平台号）加入课程群（如有课程平台号无法加入，请学生及时反馈，获取任课教师的联系方式，及时与任课教师取得联系），请辅导员和任课教师加强督促，确保在首次开课前2天教师和学生建立起有效沟通渠道。任课教师在正式上课前，必须提前试课，以保证正式上课顺利进行。附件2中列出了我院各班级班长联系方式，方便任课教师与上课班级联系。</w:t>
      </w:r>
    </w:p>
    <w:p w:rsidR="005E0DEA" w:rsidRPr="00EB663C" w:rsidRDefault="005E0DEA" w:rsidP="00CC51E8">
      <w:pPr>
        <w:spacing w:line="600" w:lineRule="exact"/>
        <w:ind w:firstLineChars="200" w:firstLine="600"/>
        <w:rPr>
          <w:rFonts w:ascii="仿宋" w:eastAsia="仿宋" w:hAnsi="仿宋"/>
          <w:sz w:val="30"/>
          <w:szCs w:val="30"/>
        </w:rPr>
      </w:pPr>
      <w:r w:rsidRPr="00EB663C">
        <w:rPr>
          <w:rFonts w:ascii="仿宋" w:eastAsia="仿宋" w:hAnsi="仿宋" w:hint="eastAsia"/>
          <w:sz w:val="30"/>
          <w:szCs w:val="30"/>
        </w:rPr>
        <w:t>（2）任课教师需严格按照课表规定的时间认真开展网络教学，学生在网络上按时上课，上课时间不得做与课程教学无关的事情；任课教师要加强教学管理与监控，每次课都需考勤（建议使用智慧教学管理平台），为了保证教学效果，原则上要求每次课均需安排辅导答疑、讨论，均需布置一定量但形式可多样的作业，以监督学生学习过程和检验学习效果。</w:t>
      </w:r>
    </w:p>
    <w:p w:rsidR="005E0DEA" w:rsidRPr="00EB663C" w:rsidRDefault="005E0DEA" w:rsidP="00CC51E8">
      <w:pPr>
        <w:spacing w:line="600" w:lineRule="exact"/>
        <w:ind w:firstLineChars="200" w:firstLine="600"/>
        <w:rPr>
          <w:rFonts w:ascii="仿宋" w:eastAsia="仿宋" w:hAnsi="仿宋"/>
          <w:sz w:val="30"/>
          <w:szCs w:val="30"/>
        </w:rPr>
      </w:pPr>
      <w:r w:rsidRPr="00EB663C">
        <w:rPr>
          <w:rFonts w:ascii="仿宋" w:eastAsia="仿宋" w:hAnsi="仿宋" w:hint="eastAsia"/>
          <w:sz w:val="30"/>
          <w:szCs w:val="30"/>
        </w:rPr>
        <w:lastRenderedPageBreak/>
        <w:t>（</w:t>
      </w:r>
      <w:r w:rsidRPr="00EB663C">
        <w:rPr>
          <w:rFonts w:ascii="仿宋" w:eastAsia="仿宋" w:hAnsi="仿宋"/>
          <w:sz w:val="30"/>
          <w:szCs w:val="30"/>
        </w:rPr>
        <w:t>3</w:t>
      </w:r>
      <w:r w:rsidRPr="00EB663C">
        <w:rPr>
          <w:rFonts w:ascii="仿宋" w:eastAsia="仿宋" w:hAnsi="仿宋" w:hint="eastAsia"/>
          <w:sz w:val="30"/>
          <w:szCs w:val="30"/>
        </w:rPr>
        <w:t>）每次课均需保留教学记录，学校和学院将加强督导，检查教学开展情况。</w:t>
      </w:r>
    </w:p>
    <w:p w:rsidR="00B7555B" w:rsidRPr="00EB663C" w:rsidRDefault="00B7555B" w:rsidP="00CC51E8">
      <w:pPr>
        <w:spacing w:line="600" w:lineRule="exact"/>
        <w:ind w:firstLineChars="200" w:firstLine="602"/>
        <w:rPr>
          <w:rFonts w:ascii="仿宋" w:eastAsia="仿宋" w:hAnsi="仿宋"/>
          <w:b/>
          <w:sz w:val="30"/>
          <w:szCs w:val="30"/>
        </w:rPr>
      </w:pPr>
      <w:r w:rsidRPr="00EB663C">
        <w:rPr>
          <w:rFonts w:ascii="仿宋" w:eastAsia="仿宋" w:hAnsi="仿宋"/>
          <w:b/>
          <w:sz w:val="30"/>
          <w:szCs w:val="30"/>
        </w:rPr>
        <w:t>2</w:t>
      </w:r>
      <w:r w:rsidRPr="00EB663C">
        <w:rPr>
          <w:rFonts w:ascii="仿宋" w:eastAsia="仿宋" w:hAnsi="仿宋" w:hint="eastAsia"/>
          <w:b/>
          <w:sz w:val="30"/>
          <w:szCs w:val="30"/>
        </w:rPr>
        <w:t xml:space="preserve">. </w:t>
      </w:r>
      <w:r w:rsidR="00EF6F3C" w:rsidRPr="00EB663C">
        <w:rPr>
          <w:rFonts w:ascii="仿宋" w:eastAsia="仿宋" w:hAnsi="仿宋" w:hint="eastAsia"/>
          <w:b/>
          <w:sz w:val="30"/>
          <w:szCs w:val="30"/>
        </w:rPr>
        <w:t>实习相关</w:t>
      </w:r>
      <w:r w:rsidRPr="00EB663C">
        <w:rPr>
          <w:rFonts w:ascii="仿宋" w:eastAsia="仿宋" w:hAnsi="仿宋" w:hint="eastAsia"/>
          <w:b/>
          <w:sz w:val="30"/>
          <w:szCs w:val="30"/>
        </w:rPr>
        <w:t>安排</w:t>
      </w:r>
    </w:p>
    <w:p w:rsidR="00B7555B" w:rsidRPr="00EB663C" w:rsidRDefault="00B7555B" w:rsidP="00CC51E8">
      <w:pPr>
        <w:widowControl/>
        <w:shd w:val="clear" w:color="auto" w:fill="FFFFFF"/>
        <w:adjustRightInd w:val="0"/>
        <w:snapToGrid w:val="0"/>
        <w:spacing w:line="600" w:lineRule="exact"/>
        <w:ind w:firstLineChars="200" w:firstLine="600"/>
        <w:rPr>
          <w:rFonts w:ascii="仿宋" w:eastAsia="仿宋" w:hAnsi="仿宋"/>
          <w:sz w:val="30"/>
          <w:szCs w:val="30"/>
        </w:rPr>
      </w:pPr>
      <w:r w:rsidRPr="00EB663C">
        <w:rPr>
          <w:rFonts w:ascii="仿宋" w:eastAsia="仿宋" w:hAnsi="仿宋" w:hint="eastAsia"/>
          <w:sz w:val="30"/>
          <w:szCs w:val="30"/>
        </w:rPr>
        <w:t>2</w:t>
      </w:r>
      <w:r w:rsidRPr="00EB663C">
        <w:rPr>
          <w:rFonts w:ascii="仿宋" w:eastAsia="仿宋" w:hAnsi="仿宋"/>
          <w:sz w:val="30"/>
          <w:szCs w:val="30"/>
        </w:rPr>
        <w:t>017</w:t>
      </w:r>
      <w:r w:rsidRPr="00EB663C">
        <w:rPr>
          <w:rFonts w:ascii="仿宋" w:eastAsia="仿宋" w:hAnsi="仿宋" w:hint="eastAsia"/>
          <w:sz w:val="30"/>
          <w:szCs w:val="30"/>
        </w:rPr>
        <w:t>级</w:t>
      </w:r>
      <w:r w:rsidR="00EB663C">
        <w:rPr>
          <w:rFonts w:ascii="仿宋" w:eastAsia="仿宋" w:hAnsi="仿宋" w:hint="eastAsia"/>
          <w:sz w:val="30"/>
          <w:szCs w:val="30"/>
        </w:rPr>
        <w:t>学生</w:t>
      </w:r>
      <w:r w:rsidRPr="00EB663C">
        <w:rPr>
          <w:rFonts w:ascii="仿宋" w:eastAsia="仿宋" w:hAnsi="仿宋" w:hint="eastAsia"/>
          <w:sz w:val="30"/>
          <w:szCs w:val="30"/>
        </w:rPr>
        <w:t>毕业实习按照原计划</w:t>
      </w:r>
      <w:r w:rsidR="00EB663C">
        <w:rPr>
          <w:rFonts w:ascii="仿宋" w:eastAsia="仿宋" w:hAnsi="仿宋" w:hint="eastAsia"/>
          <w:sz w:val="30"/>
          <w:szCs w:val="30"/>
        </w:rPr>
        <w:t>在第1-</w:t>
      </w:r>
      <w:r w:rsidR="00EB663C">
        <w:rPr>
          <w:rFonts w:ascii="仿宋" w:eastAsia="仿宋" w:hAnsi="仿宋"/>
          <w:sz w:val="30"/>
          <w:szCs w:val="30"/>
        </w:rPr>
        <w:t>2</w:t>
      </w:r>
      <w:r w:rsidR="00EB663C">
        <w:rPr>
          <w:rFonts w:ascii="仿宋" w:eastAsia="仿宋" w:hAnsi="仿宋" w:hint="eastAsia"/>
          <w:sz w:val="30"/>
          <w:szCs w:val="30"/>
        </w:rPr>
        <w:t>周开展自主</w:t>
      </w:r>
      <w:r w:rsidRPr="00EB663C">
        <w:rPr>
          <w:rFonts w:ascii="仿宋" w:eastAsia="仿宋" w:hAnsi="仿宋" w:hint="eastAsia"/>
          <w:sz w:val="30"/>
          <w:szCs w:val="30"/>
        </w:rPr>
        <w:t>分散实习。</w:t>
      </w:r>
    </w:p>
    <w:p w:rsidR="00B7555B" w:rsidRPr="00EB663C" w:rsidRDefault="00B7555B" w:rsidP="00CC51E8">
      <w:pPr>
        <w:widowControl/>
        <w:shd w:val="clear" w:color="auto" w:fill="FFFFFF"/>
        <w:adjustRightInd w:val="0"/>
        <w:snapToGrid w:val="0"/>
        <w:spacing w:line="600" w:lineRule="exact"/>
        <w:ind w:firstLineChars="200" w:firstLine="600"/>
        <w:rPr>
          <w:rFonts w:ascii="仿宋" w:eastAsia="仿宋" w:hAnsi="仿宋"/>
          <w:sz w:val="30"/>
          <w:szCs w:val="30"/>
        </w:rPr>
      </w:pPr>
      <w:r w:rsidRPr="00EB663C">
        <w:rPr>
          <w:rFonts w:ascii="仿宋" w:eastAsia="仿宋" w:hAnsi="仿宋" w:hint="eastAsia"/>
          <w:sz w:val="30"/>
          <w:szCs w:val="30"/>
        </w:rPr>
        <w:t>本学期有校外实习计划的专业，相关专业负责人填写实习安排表（见附件3）于2月2</w:t>
      </w:r>
      <w:r w:rsidR="005771F3">
        <w:rPr>
          <w:rFonts w:ascii="仿宋" w:eastAsia="仿宋" w:hAnsi="仿宋"/>
          <w:sz w:val="30"/>
          <w:szCs w:val="30"/>
        </w:rPr>
        <w:t>5</w:t>
      </w:r>
      <w:r w:rsidRPr="00EB663C">
        <w:rPr>
          <w:rFonts w:ascii="仿宋" w:eastAsia="仿宋" w:hAnsi="仿宋" w:hint="eastAsia"/>
          <w:sz w:val="30"/>
          <w:szCs w:val="30"/>
        </w:rPr>
        <w:t>日前报教科办，学院审批后报教务处备案。</w:t>
      </w:r>
      <w:r w:rsidR="00DE6D9B" w:rsidRPr="00EB663C">
        <w:rPr>
          <w:rFonts w:ascii="仿宋" w:eastAsia="仿宋" w:hAnsi="仿宋" w:hint="eastAsia"/>
          <w:sz w:val="30"/>
          <w:szCs w:val="30"/>
        </w:rPr>
        <w:t>（</w:t>
      </w:r>
      <w:r w:rsidR="00DE6D9B" w:rsidRPr="00EB663C">
        <w:rPr>
          <w:rFonts w:ascii="仿宋" w:eastAsia="仿宋" w:hAnsi="仿宋"/>
          <w:sz w:val="30"/>
          <w:szCs w:val="30"/>
        </w:rPr>
        <w:t>2018级自动化、自动卓专业因前两周</w:t>
      </w:r>
      <w:r w:rsidR="005771F3">
        <w:rPr>
          <w:rFonts w:ascii="仿宋" w:eastAsia="仿宋" w:hAnsi="仿宋" w:hint="eastAsia"/>
          <w:sz w:val="30"/>
          <w:szCs w:val="30"/>
        </w:rPr>
        <w:t>进行</w:t>
      </w:r>
      <w:r w:rsidR="00DE6D9B" w:rsidRPr="00EB663C">
        <w:rPr>
          <w:rFonts w:ascii="仿宋" w:eastAsia="仿宋" w:hAnsi="仿宋" w:hint="eastAsia"/>
          <w:sz w:val="30"/>
          <w:szCs w:val="30"/>
        </w:rPr>
        <w:t>线上理论教学，故专业实习需另行确定时间</w:t>
      </w:r>
      <w:r w:rsidR="00EF6F3C" w:rsidRPr="00EB663C">
        <w:rPr>
          <w:rFonts w:ascii="仿宋" w:eastAsia="仿宋" w:hAnsi="仿宋" w:hint="eastAsia"/>
          <w:sz w:val="30"/>
          <w:szCs w:val="30"/>
        </w:rPr>
        <w:t>，请自动化专业负责人尽快确定时间并填写实习安排表</w:t>
      </w:r>
      <w:r w:rsidR="00DE6D9B" w:rsidRPr="00EB663C">
        <w:rPr>
          <w:rFonts w:ascii="仿宋" w:eastAsia="仿宋" w:hAnsi="仿宋" w:hint="eastAsia"/>
          <w:sz w:val="30"/>
          <w:szCs w:val="30"/>
        </w:rPr>
        <w:t>）</w:t>
      </w:r>
    </w:p>
    <w:p w:rsidR="00EF6F3C" w:rsidRPr="00EB663C" w:rsidRDefault="00EF6F3C" w:rsidP="00CC51E8">
      <w:pPr>
        <w:widowControl/>
        <w:shd w:val="clear" w:color="auto" w:fill="FFFFFF"/>
        <w:adjustRightInd w:val="0"/>
        <w:snapToGrid w:val="0"/>
        <w:spacing w:line="600" w:lineRule="exact"/>
        <w:ind w:firstLineChars="200" w:firstLine="602"/>
        <w:rPr>
          <w:rFonts w:ascii="仿宋" w:eastAsia="仿宋" w:hAnsi="仿宋"/>
          <w:b/>
          <w:sz w:val="30"/>
          <w:szCs w:val="30"/>
        </w:rPr>
      </w:pPr>
      <w:r w:rsidRPr="00EB663C">
        <w:rPr>
          <w:rFonts w:ascii="仿宋" w:eastAsia="仿宋" w:hAnsi="仿宋" w:hint="eastAsia"/>
          <w:b/>
          <w:sz w:val="30"/>
          <w:szCs w:val="30"/>
        </w:rPr>
        <w:t>3</w:t>
      </w:r>
      <w:r w:rsidRPr="00EB663C">
        <w:rPr>
          <w:rFonts w:ascii="仿宋" w:eastAsia="仿宋" w:hAnsi="仿宋"/>
          <w:b/>
          <w:sz w:val="30"/>
          <w:szCs w:val="30"/>
        </w:rPr>
        <w:t>.</w:t>
      </w:r>
      <w:r w:rsidRPr="00EB663C">
        <w:rPr>
          <w:rFonts w:ascii="仿宋" w:eastAsia="仿宋" w:hAnsi="仿宋" w:hint="eastAsia"/>
          <w:b/>
          <w:sz w:val="30"/>
          <w:szCs w:val="30"/>
        </w:rPr>
        <w:t>实验课排课工作</w:t>
      </w:r>
    </w:p>
    <w:p w:rsidR="00B7555B" w:rsidRPr="00EB663C" w:rsidRDefault="00B7555B" w:rsidP="00CC51E8">
      <w:pPr>
        <w:widowControl/>
        <w:shd w:val="clear" w:color="auto" w:fill="FFFFFF"/>
        <w:adjustRightInd w:val="0"/>
        <w:snapToGrid w:val="0"/>
        <w:spacing w:line="600" w:lineRule="exact"/>
        <w:ind w:firstLineChars="200" w:firstLine="600"/>
        <w:rPr>
          <w:rFonts w:ascii="仿宋" w:eastAsia="仿宋" w:hAnsi="仿宋"/>
          <w:sz w:val="30"/>
          <w:szCs w:val="30"/>
        </w:rPr>
      </w:pPr>
      <w:r w:rsidRPr="00EB663C">
        <w:rPr>
          <w:rFonts w:ascii="仿宋" w:eastAsia="仿宋" w:hAnsi="仿宋" w:hint="eastAsia"/>
          <w:sz w:val="30"/>
          <w:szCs w:val="30"/>
        </w:rPr>
        <w:t>实验课程在学生返校报到后正常上课。</w:t>
      </w:r>
      <w:r w:rsidRPr="00EB663C">
        <w:rPr>
          <w:rFonts w:ascii="仿宋" w:eastAsia="仿宋" w:hAnsi="仿宋" w:hint="eastAsia"/>
          <w:b/>
          <w:sz w:val="30"/>
          <w:szCs w:val="30"/>
        </w:rPr>
        <w:t>有实验教学任务的教师需在第二、三周期间，登陆实验教学管理系统，进行实验任务确定、分派、实验项目编写，安排时间地点。</w:t>
      </w:r>
      <w:r w:rsidRPr="00EB663C">
        <w:rPr>
          <w:rFonts w:ascii="仿宋" w:eastAsia="仿宋" w:hAnsi="仿宋" w:hint="eastAsia"/>
          <w:sz w:val="30"/>
          <w:szCs w:val="30"/>
        </w:rPr>
        <w:t>请有实验教学任务的教师于第三周周末前完成实验排课，</w:t>
      </w:r>
      <w:r w:rsidRPr="00EB663C">
        <w:rPr>
          <w:rFonts w:ascii="仿宋" w:eastAsia="仿宋" w:hAnsi="仿宋" w:hint="eastAsia"/>
          <w:b/>
          <w:sz w:val="30"/>
          <w:szCs w:val="30"/>
        </w:rPr>
        <w:t>实验教学管理系统将在</w:t>
      </w:r>
      <w:smartTag w:uri="urn:schemas-microsoft-com:office:smarttags" w:element="chsdate">
        <w:smartTagPr>
          <w:attr w:name="IsROCDate" w:val="False"/>
          <w:attr w:name="IsLunarDate" w:val="False"/>
          <w:attr w:name="Day" w:val="21"/>
          <w:attr w:name="Month" w:val="3"/>
          <w:attr w:name="Year" w:val="2021"/>
        </w:smartTagPr>
        <w:r w:rsidRPr="00EB663C">
          <w:rPr>
            <w:rFonts w:ascii="仿宋" w:eastAsia="仿宋" w:hAnsi="仿宋"/>
            <w:b/>
            <w:sz w:val="30"/>
            <w:szCs w:val="30"/>
          </w:rPr>
          <w:t>3</w:t>
        </w:r>
        <w:r w:rsidRPr="00EB663C">
          <w:rPr>
            <w:rFonts w:ascii="仿宋" w:eastAsia="仿宋" w:hAnsi="仿宋" w:hint="eastAsia"/>
            <w:b/>
            <w:sz w:val="30"/>
            <w:szCs w:val="30"/>
          </w:rPr>
          <w:t>月</w:t>
        </w:r>
        <w:r w:rsidRPr="00EB663C">
          <w:rPr>
            <w:rFonts w:ascii="仿宋" w:eastAsia="仿宋" w:hAnsi="仿宋"/>
            <w:b/>
            <w:sz w:val="30"/>
            <w:szCs w:val="30"/>
          </w:rPr>
          <w:t>21</w:t>
        </w:r>
        <w:r w:rsidRPr="00EB663C">
          <w:rPr>
            <w:rFonts w:ascii="仿宋" w:eastAsia="仿宋" w:hAnsi="仿宋" w:hint="eastAsia"/>
            <w:b/>
            <w:sz w:val="30"/>
            <w:szCs w:val="30"/>
          </w:rPr>
          <w:t>日</w:t>
        </w:r>
      </w:smartTag>
      <w:r w:rsidRPr="00EB663C">
        <w:rPr>
          <w:rFonts w:ascii="仿宋" w:eastAsia="仿宋" w:hAnsi="仿宋" w:hint="eastAsia"/>
          <w:b/>
          <w:sz w:val="30"/>
          <w:szCs w:val="30"/>
        </w:rPr>
        <w:t>（第三周周日）关闭。</w:t>
      </w:r>
    </w:p>
    <w:p w:rsidR="00B7555B" w:rsidRPr="00EB663C" w:rsidRDefault="00EF6F3C" w:rsidP="00CC51E8">
      <w:pPr>
        <w:widowControl/>
        <w:shd w:val="clear" w:color="auto" w:fill="FFFFFF"/>
        <w:adjustRightInd w:val="0"/>
        <w:snapToGrid w:val="0"/>
        <w:spacing w:line="600" w:lineRule="exact"/>
        <w:ind w:firstLineChars="200" w:firstLine="602"/>
        <w:rPr>
          <w:rFonts w:ascii="仿宋" w:eastAsia="仿宋" w:hAnsi="仿宋"/>
          <w:b/>
          <w:sz w:val="30"/>
          <w:szCs w:val="30"/>
        </w:rPr>
      </w:pPr>
      <w:r w:rsidRPr="00EB663C">
        <w:rPr>
          <w:rFonts w:ascii="仿宋" w:eastAsia="仿宋" w:hAnsi="仿宋"/>
          <w:b/>
          <w:sz w:val="30"/>
          <w:szCs w:val="30"/>
        </w:rPr>
        <w:t>4</w:t>
      </w:r>
      <w:r w:rsidR="00B7555B" w:rsidRPr="00EB663C">
        <w:rPr>
          <w:rFonts w:ascii="仿宋" w:eastAsia="仿宋" w:hAnsi="仿宋" w:hint="eastAsia"/>
          <w:b/>
          <w:sz w:val="30"/>
          <w:szCs w:val="30"/>
        </w:rPr>
        <w:t>. 毕业设计</w:t>
      </w:r>
      <w:r w:rsidR="00DE6D9B" w:rsidRPr="00EB663C">
        <w:rPr>
          <w:rFonts w:ascii="仿宋" w:eastAsia="仿宋" w:hAnsi="仿宋" w:hint="eastAsia"/>
          <w:b/>
          <w:sz w:val="30"/>
          <w:szCs w:val="30"/>
        </w:rPr>
        <w:t>工作</w:t>
      </w:r>
    </w:p>
    <w:p w:rsidR="00B7555B" w:rsidRPr="00EB663C" w:rsidRDefault="00CC51E8" w:rsidP="00CC51E8">
      <w:pPr>
        <w:widowControl/>
        <w:shd w:val="clear" w:color="auto" w:fill="FFFFFF"/>
        <w:adjustRightInd w:val="0"/>
        <w:snapToGrid w:val="0"/>
        <w:spacing w:line="600" w:lineRule="exact"/>
        <w:ind w:firstLineChars="200" w:firstLine="600"/>
        <w:rPr>
          <w:rFonts w:ascii="仿宋" w:eastAsia="仿宋" w:hAnsi="仿宋"/>
          <w:sz w:val="30"/>
          <w:szCs w:val="30"/>
        </w:rPr>
      </w:pPr>
      <w:r w:rsidRPr="00EB663C">
        <w:rPr>
          <w:rFonts w:ascii="仿宋" w:eastAsia="仿宋" w:hAnsi="仿宋" w:hint="eastAsia"/>
          <w:sz w:val="30"/>
          <w:szCs w:val="30"/>
        </w:rPr>
        <w:t>根据学院《2</w:t>
      </w:r>
      <w:r w:rsidRPr="00EB663C">
        <w:rPr>
          <w:rFonts w:ascii="仿宋" w:eastAsia="仿宋" w:hAnsi="仿宋"/>
          <w:sz w:val="30"/>
          <w:szCs w:val="30"/>
        </w:rPr>
        <w:t>021</w:t>
      </w:r>
      <w:r w:rsidRPr="00EB663C">
        <w:rPr>
          <w:rFonts w:ascii="仿宋" w:eastAsia="仿宋" w:hAnsi="仿宋" w:hint="eastAsia"/>
          <w:sz w:val="30"/>
          <w:szCs w:val="30"/>
        </w:rPr>
        <w:t>届本科生毕业设计、毕业实习安排（一）》，</w:t>
      </w:r>
      <w:r w:rsidR="00EB663C">
        <w:rPr>
          <w:rFonts w:ascii="仿宋" w:eastAsia="仿宋" w:hAnsi="仿宋" w:hint="eastAsia"/>
          <w:sz w:val="30"/>
          <w:szCs w:val="30"/>
        </w:rPr>
        <w:t>要求</w:t>
      </w:r>
      <w:r w:rsidRPr="00EB663C">
        <w:rPr>
          <w:rFonts w:ascii="仿宋" w:eastAsia="仿宋" w:hAnsi="仿宋" w:hint="eastAsia"/>
          <w:sz w:val="30"/>
          <w:szCs w:val="30"/>
        </w:rPr>
        <w:t>毕业设计指导教师于上学期寒假放假前拟定好毕业设计题目。截止目前，仍有一部分指导教师未拟定题目，请未拟定题目的指导教师务必在前两周完成题目拟定工作，并督促学生及时选题。毕业设计工作将于第三周正式开始。</w:t>
      </w:r>
    </w:p>
    <w:p w:rsidR="001808EA" w:rsidRDefault="001808EA" w:rsidP="00CC51E8">
      <w:pPr>
        <w:widowControl/>
        <w:shd w:val="clear" w:color="auto" w:fill="FFFFFF"/>
        <w:spacing w:line="600" w:lineRule="exact"/>
        <w:ind w:firstLineChars="200" w:firstLine="602"/>
        <w:rPr>
          <w:rFonts w:ascii="仿宋" w:eastAsia="仿宋" w:hAnsi="仿宋"/>
          <w:b/>
          <w:sz w:val="30"/>
          <w:szCs w:val="30"/>
        </w:rPr>
      </w:pPr>
    </w:p>
    <w:p w:rsidR="00DE6D9B" w:rsidRPr="00542823" w:rsidRDefault="00CC51E8" w:rsidP="00CC51E8">
      <w:pPr>
        <w:widowControl/>
        <w:shd w:val="clear" w:color="auto" w:fill="FFFFFF"/>
        <w:spacing w:line="600" w:lineRule="exact"/>
        <w:ind w:firstLineChars="200" w:firstLine="602"/>
        <w:rPr>
          <w:rFonts w:ascii="仿宋" w:eastAsia="仿宋" w:hAnsi="仿宋"/>
          <w:b/>
          <w:sz w:val="30"/>
          <w:szCs w:val="30"/>
        </w:rPr>
      </w:pPr>
      <w:r w:rsidRPr="00542823">
        <w:rPr>
          <w:rFonts w:ascii="仿宋" w:eastAsia="仿宋" w:hAnsi="仿宋"/>
          <w:b/>
          <w:sz w:val="30"/>
          <w:szCs w:val="30"/>
        </w:rPr>
        <w:lastRenderedPageBreak/>
        <w:t>5</w:t>
      </w:r>
      <w:r w:rsidR="00DE6D9B" w:rsidRPr="00542823">
        <w:rPr>
          <w:rFonts w:ascii="仿宋" w:eastAsia="仿宋" w:hAnsi="仿宋"/>
          <w:b/>
          <w:sz w:val="30"/>
          <w:szCs w:val="30"/>
        </w:rPr>
        <w:t>.</w:t>
      </w:r>
      <w:r w:rsidR="00DE6D9B" w:rsidRPr="00542823">
        <w:rPr>
          <w:rFonts w:ascii="仿宋" w:eastAsia="仿宋" w:hAnsi="仿宋" w:hint="eastAsia"/>
          <w:b/>
          <w:sz w:val="30"/>
          <w:szCs w:val="30"/>
        </w:rPr>
        <w:t>课程补改选工作</w:t>
      </w:r>
    </w:p>
    <w:p w:rsidR="00B7555B" w:rsidRPr="00B23BBA" w:rsidRDefault="00B7555B" w:rsidP="00B23BBA">
      <w:pPr>
        <w:widowControl/>
        <w:shd w:val="clear" w:color="auto" w:fill="FFFFFF"/>
        <w:spacing w:line="600" w:lineRule="exact"/>
        <w:ind w:firstLineChars="200" w:firstLine="600"/>
        <w:rPr>
          <w:rFonts w:ascii="仿宋" w:eastAsia="仿宋" w:hAnsi="仿宋"/>
          <w:sz w:val="30"/>
          <w:szCs w:val="30"/>
        </w:rPr>
      </w:pPr>
      <w:r w:rsidRPr="00B23BBA">
        <w:rPr>
          <w:rFonts w:ascii="仿宋" w:eastAsia="仿宋" w:hAnsi="仿宋" w:hint="eastAsia"/>
          <w:sz w:val="30"/>
          <w:szCs w:val="30"/>
        </w:rPr>
        <w:t>无论是休学后复学、随下届同专业学习，还是重修和正常补改选，学生一律按照学校提供的课程清单选择需要学习的课程进行网上学习。</w:t>
      </w:r>
    </w:p>
    <w:p w:rsidR="00B23BBA" w:rsidRPr="00542823" w:rsidRDefault="00B23BBA" w:rsidP="00B23BBA">
      <w:pPr>
        <w:widowControl/>
        <w:shd w:val="clear" w:color="auto" w:fill="FFFFFF"/>
        <w:spacing w:line="600" w:lineRule="exact"/>
        <w:ind w:firstLineChars="200" w:firstLine="640"/>
        <w:rPr>
          <w:rFonts w:ascii="仿宋_GB2312" w:eastAsia="仿宋_GB2312" w:hAnsi="Calibri"/>
          <w:sz w:val="32"/>
          <w:szCs w:val="32"/>
        </w:rPr>
      </w:pPr>
      <w:r w:rsidRPr="00B23BBA">
        <w:rPr>
          <w:rFonts w:ascii="仿宋_GB2312" w:eastAsia="仿宋_GB2312" w:hint="eastAsia"/>
          <w:sz w:val="32"/>
          <w:szCs w:val="32"/>
        </w:rPr>
        <w:t>有补改选课程的学生</w:t>
      </w:r>
      <w:r w:rsidRPr="00B23BBA">
        <w:rPr>
          <w:rFonts w:ascii="仿宋_GB2312" w:eastAsia="仿宋_GB2312"/>
          <w:sz w:val="32"/>
          <w:szCs w:val="32"/>
        </w:rPr>
        <w:t xml:space="preserve">, </w:t>
      </w:r>
      <w:r w:rsidRPr="00B23BBA">
        <w:rPr>
          <w:rFonts w:ascii="仿宋_GB2312" w:eastAsia="仿宋_GB2312" w:hint="eastAsia"/>
          <w:sz w:val="32"/>
          <w:szCs w:val="32"/>
        </w:rPr>
        <w:t>需将补改选课程填写在规定表格里（表格模板已发送给各年级负责同学）发给班长，班长汇总再交给年级负责人，由年级负责人统计完整电子版发给学院教</w:t>
      </w:r>
      <w:r w:rsidR="00F144BC">
        <w:rPr>
          <w:rFonts w:ascii="仿宋_GB2312" w:eastAsia="仿宋_GB2312" w:hint="eastAsia"/>
          <w:sz w:val="32"/>
          <w:szCs w:val="32"/>
        </w:rPr>
        <w:t>科</w:t>
      </w:r>
      <w:r w:rsidRPr="00B23BBA">
        <w:rPr>
          <w:rFonts w:ascii="仿宋_GB2312" w:eastAsia="仿宋_GB2312" w:hint="eastAsia"/>
          <w:sz w:val="32"/>
          <w:szCs w:val="32"/>
        </w:rPr>
        <w:t>办苑老师，教科办负责在教务系统里直接办理选</w:t>
      </w:r>
      <w:r w:rsidRPr="00542823">
        <w:rPr>
          <w:rFonts w:ascii="仿宋_GB2312" w:eastAsia="仿宋_GB2312" w:hint="eastAsia"/>
          <w:sz w:val="32"/>
          <w:szCs w:val="32"/>
        </w:rPr>
        <w:t>课</w:t>
      </w:r>
      <w:r w:rsidR="00542823" w:rsidRPr="00542823">
        <w:rPr>
          <w:rFonts w:ascii="仿宋_GB2312" w:eastAsia="仿宋_GB2312" w:hint="eastAsia"/>
          <w:sz w:val="32"/>
          <w:szCs w:val="32"/>
        </w:rPr>
        <w:t>。</w:t>
      </w:r>
      <w:r w:rsidRPr="00542823">
        <w:rPr>
          <w:rFonts w:ascii="仿宋_GB2312" w:eastAsia="仿宋_GB2312" w:hint="eastAsia"/>
          <w:sz w:val="32"/>
          <w:szCs w:val="32"/>
        </w:rPr>
        <w:t>为不影响上课，补改选课程截止时间为3月1日。</w:t>
      </w:r>
    </w:p>
    <w:p w:rsidR="00DE6D9B" w:rsidRPr="00542823" w:rsidRDefault="00CC51E8" w:rsidP="00B23BBA">
      <w:pPr>
        <w:widowControl/>
        <w:shd w:val="clear" w:color="auto" w:fill="FFFFFF"/>
        <w:spacing w:line="600" w:lineRule="exact"/>
        <w:ind w:firstLineChars="200" w:firstLine="602"/>
        <w:rPr>
          <w:rFonts w:ascii="仿宋" w:eastAsia="仿宋" w:hAnsi="仿宋"/>
          <w:b/>
          <w:sz w:val="30"/>
          <w:szCs w:val="30"/>
        </w:rPr>
      </w:pPr>
      <w:r w:rsidRPr="00542823">
        <w:rPr>
          <w:rFonts w:ascii="仿宋" w:eastAsia="仿宋" w:hAnsi="仿宋"/>
          <w:b/>
          <w:sz w:val="30"/>
          <w:szCs w:val="30"/>
        </w:rPr>
        <w:t>6</w:t>
      </w:r>
      <w:r w:rsidR="00DE6D9B" w:rsidRPr="00542823">
        <w:rPr>
          <w:rFonts w:ascii="仿宋" w:eastAsia="仿宋" w:hAnsi="仿宋"/>
          <w:b/>
          <w:sz w:val="30"/>
          <w:szCs w:val="30"/>
        </w:rPr>
        <w:t>.</w:t>
      </w:r>
      <w:r w:rsidR="00DE6D9B" w:rsidRPr="00542823">
        <w:rPr>
          <w:rFonts w:ascii="仿宋" w:eastAsia="仿宋" w:hAnsi="仿宋" w:hint="eastAsia"/>
          <w:b/>
          <w:sz w:val="30"/>
          <w:szCs w:val="30"/>
        </w:rPr>
        <w:t>学籍异动工作</w:t>
      </w:r>
    </w:p>
    <w:p w:rsidR="00B23BBA" w:rsidRPr="00542823" w:rsidRDefault="00B23BBA" w:rsidP="00B23BBA">
      <w:pPr>
        <w:widowControl/>
        <w:shd w:val="clear" w:color="auto" w:fill="FFFFFF"/>
        <w:spacing w:line="600" w:lineRule="exact"/>
        <w:ind w:firstLineChars="200" w:firstLine="640"/>
        <w:rPr>
          <w:rFonts w:ascii="仿宋_GB2312" w:eastAsia="仿宋_GB2312"/>
          <w:sz w:val="32"/>
          <w:szCs w:val="32"/>
        </w:rPr>
      </w:pPr>
      <w:r w:rsidRPr="00542823">
        <w:rPr>
          <w:rFonts w:ascii="仿宋_GB2312" w:eastAsia="仿宋_GB2312" w:hint="eastAsia"/>
          <w:sz w:val="32"/>
          <w:szCs w:val="32"/>
        </w:rPr>
        <w:t>休学、复学、随下届同专业学习等学籍异动</w:t>
      </w:r>
      <w:r w:rsidR="00542823" w:rsidRPr="00542823">
        <w:rPr>
          <w:rFonts w:ascii="仿宋_GB2312" w:eastAsia="仿宋_GB2312" w:hint="eastAsia"/>
          <w:sz w:val="32"/>
          <w:szCs w:val="32"/>
        </w:rPr>
        <w:t>需</w:t>
      </w:r>
      <w:r w:rsidRPr="00542823">
        <w:rPr>
          <w:rFonts w:ascii="仿宋_GB2312" w:eastAsia="仿宋_GB2312" w:hint="eastAsia"/>
          <w:sz w:val="32"/>
          <w:szCs w:val="32"/>
        </w:rPr>
        <w:t>在教务系统提交申请</w:t>
      </w:r>
      <w:r w:rsidR="00542823" w:rsidRPr="00542823">
        <w:rPr>
          <w:rFonts w:ascii="仿宋_GB2312" w:eastAsia="仿宋_GB2312" w:hint="eastAsia"/>
          <w:sz w:val="32"/>
          <w:szCs w:val="32"/>
        </w:rPr>
        <w:t>（《学籍异动申请（审批）表》可在教务处网站“常用下载”中下载）</w:t>
      </w:r>
      <w:r w:rsidRPr="00542823">
        <w:rPr>
          <w:rFonts w:ascii="仿宋_GB2312" w:eastAsia="仿宋_GB2312" w:hint="eastAsia"/>
          <w:sz w:val="32"/>
          <w:szCs w:val="32"/>
        </w:rPr>
        <w:t>，所提交申请附件表格需有家长签字及辅导员知悉，由辅导员通知院教务办，经学院审核后，教务处办理。为不影响上课，请务必在3月1日前提交申请。</w:t>
      </w:r>
    </w:p>
    <w:p w:rsidR="00DE6D9B" w:rsidRPr="00542823" w:rsidRDefault="00DE6D9B" w:rsidP="00B23BBA">
      <w:pPr>
        <w:widowControl/>
        <w:shd w:val="clear" w:color="auto" w:fill="FFFFFF"/>
        <w:spacing w:line="600" w:lineRule="exact"/>
        <w:ind w:firstLineChars="200" w:firstLine="600"/>
        <w:rPr>
          <w:rFonts w:ascii="仿宋" w:eastAsia="仿宋" w:hAnsi="仿宋"/>
          <w:sz w:val="30"/>
          <w:szCs w:val="30"/>
        </w:rPr>
      </w:pPr>
      <w:r w:rsidRPr="00542823">
        <w:rPr>
          <w:rFonts w:ascii="仿宋" w:eastAsia="仿宋" w:hAnsi="仿宋"/>
          <w:sz w:val="30"/>
          <w:szCs w:val="30"/>
        </w:rPr>
        <w:t>2020</w:t>
      </w:r>
      <w:r w:rsidRPr="00542823">
        <w:rPr>
          <w:rFonts w:ascii="仿宋" w:eastAsia="仿宋" w:hAnsi="仿宋" w:hint="eastAsia"/>
          <w:sz w:val="30"/>
          <w:szCs w:val="30"/>
        </w:rPr>
        <w:t>级有转专业意愿的学生待返校后一周内提交转专业申请。</w:t>
      </w:r>
    </w:p>
    <w:p w:rsidR="00DE6D9B" w:rsidRPr="00542823" w:rsidRDefault="00CC51E8" w:rsidP="00CC51E8">
      <w:pPr>
        <w:spacing w:line="600" w:lineRule="exact"/>
        <w:ind w:firstLineChars="200" w:firstLine="602"/>
        <w:rPr>
          <w:rFonts w:ascii="仿宋" w:eastAsia="仿宋" w:hAnsi="仿宋"/>
          <w:b/>
          <w:sz w:val="30"/>
          <w:szCs w:val="30"/>
        </w:rPr>
      </w:pPr>
      <w:r w:rsidRPr="00542823">
        <w:rPr>
          <w:rFonts w:ascii="仿宋" w:eastAsia="仿宋" w:hAnsi="仿宋"/>
          <w:b/>
          <w:sz w:val="30"/>
          <w:szCs w:val="30"/>
        </w:rPr>
        <w:t>7</w:t>
      </w:r>
      <w:r w:rsidR="00DE6D9B" w:rsidRPr="00542823">
        <w:rPr>
          <w:rFonts w:ascii="仿宋" w:eastAsia="仿宋" w:hAnsi="仿宋" w:hint="eastAsia"/>
          <w:b/>
          <w:sz w:val="30"/>
          <w:szCs w:val="30"/>
        </w:rPr>
        <w:t>.</w:t>
      </w:r>
      <w:r w:rsidR="00DE6D9B" w:rsidRPr="00542823">
        <w:rPr>
          <w:rFonts w:ascii="仿宋" w:eastAsia="仿宋" w:hAnsi="仿宋"/>
          <w:b/>
          <w:sz w:val="30"/>
          <w:szCs w:val="30"/>
        </w:rPr>
        <w:t>2021</w:t>
      </w:r>
      <w:r w:rsidR="00DE6D9B" w:rsidRPr="00542823">
        <w:rPr>
          <w:rFonts w:ascii="仿宋" w:eastAsia="仿宋" w:hAnsi="仿宋" w:hint="eastAsia"/>
          <w:b/>
          <w:sz w:val="30"/>
          <w:szCs w:val="30"/>
        </w:rPr>
        <w:t>届应届毕业生开学初补考安排</w:t>
      </w:r>
    </w:p>
    <w:p w:rsidR="00DE6D9B" w:rsidRPr="00542823" w:rsidRDefault="00DE6D9B" w:rsidP="00CC51E8">
      <w:pPr>
        <w:widowControl/>
        <w:shd w:val="clear" w:color="auto" w:fill="FFFFFF"/>
        <w:spacing w:line="600" w:lineRule="exact"/>
        <w:ind w:firstLineChars="200" w:firstLine="600"/>
        <w:rPr>
          <w:rFonts w:ascii="仿宋" w:eastAsia="仿宋" w:hAnsi="仿宋"/>
          <w:sz w:val="30"/>
          <w:szCs w:val="30"/>
        </w:rPr>
      </w:pPr>
      <w:r w:rsidRPr="00542823">
        <w:rPr>
          <w:rFonts w:ascii="仿宋" w:eastAsia="仿宋" w:hAnsi="仿宋"/>
          <w:sz w:val="30"/>
          <w:szCs w:val="30"/>
        </w:rPr>
        <w:t>2021</w:t>
      </w:r>
      <w:r w:rsidRPr="00542823">
        <w:rPr>
          <w:rFonts w:ascii="仿宋" w:eastAsia="仿宋" w:hAnsi="仿宋" w:hint="eastAsia"/>
          <w:sz w:val="30"/>
          <w:szCs w:val="30"/>
        </w:rPr>
        <w:t>届应届毕业生开学初补考于</w:t>
      </w:r>
      <w:r w:rsidRPr="00542823">
        <w:rPr>
          <w:rFonts w:ascii="仿宋" w:eastAsia="仿宋" w:hAnsi="仿宋"/>
          <w:sz w:val="30"/>
          <w:szCs w:val="30"/>
        </w:rPr>
        <w:t>3</w:t>
      </w:r>
      <w:r w:rsidRPr="00542823">
        <w:rPr>
          <w:rFonts w:ascii="仿宋" w:eastAsia="仿宋" w:hAnsi="仿宋" w:hint="eastAsia"/>
          <w:sz w:val="30"/>
          <w:szCs w:val="30"/>
        </w:rPr>
        <w:t>月</w:t>
      </w:r>
      <w:r w:rsidRPr="00542823">
        <w:rPr>
          <w:rFonts w:ascii="仿宋" w:eastAsia="仿宋" w:hAnsi="仿宋"/>
          <w:sz w:val="30"/>
          <w:szCs w:val="30"/>
        </w:rPr>
        <w:t>20</w:t>
      </w:r>
      <w:r w:rsidRPr="00542823">
        <w:rPr>
          <w:rFonts w:ascii="仿宋" w:eastAsia="仿宋" w:hAnsi="仿宋" w:hint="eastAsia"/>
          <w:sz w:val="30"/>
          <w:szCs w:val="30"/>
        </w:rPr>
        <w:t>、</w:t>
      </w:r>
      <w:r w:rsidRPr="00542823">
        <w:rPr>
          <w:rFonts w:ascii="仿宋" w:eastAsia="仿宋" w:hAnsi="仿宋"/>
          <w:sz w:val="30"/>
          <w:szCs w:val="30"/>
        </w:rPr>
        <w:t>21</w:t>
      </w:r>
      <w:r w:rsidRPr="00542823">
        <w:rPr>
          <w:rFonts w:ascii="仿宋" w:eastAsia="仿宋" w:hAnsi="仿宋" w:hint="eastAsia"/>
          <w:sz w:val="30"/>
          <w:szCs w:val="30"/>
        </w:rPr>
        <w:t>日（第三周周六、周日）进行，补考课程类型为</w:t>
      </w:r>
      <w:r w:rsidRPr="00542823">
        <w:rPr>
          <w:rFonts w:ascii="仿宋" w:eastAsia="仿宋" w:hAnsi="仿宋"/>
          <w:sz w:val="30"/>
          <w:szCs w:val="30"/>
        </w:rPr>
        <w:t>2020-2021-1</w:t>
      </w:r>
      <w:r w:rsidRPr="00542823">
        <w:rPr>
          <w:rFonts w:ascii="仿宋" w:eastAsia="仿宋" w:hAnsi="仿宋" w:hint="eastAsia"/>
          <w:sz w:val="30"/>
          <w:szCs w:val="30"/>
        </w:rPr>
        <w:t>学期培养方案设置的课程考试（核）不合格的（注：不含重修课程）。请辅导员通知到需要补考的学生按时参加考试，以免错过考试不能按时毕业。</w:t>
      </w:r>
    </w:p>
    <w:p w:rsidR="00B7555B" w:rsidRPr="00EB663C" w:rsidRDefault="00CC51E8" w:rsidP="00CC51E8">
      <w:pPr>
        <w:spacing w:line="600" w:lineRule="exact"/>
        <w:ind w:firstLineChars="179" w:firstLine="539"/>
        <w:rPr>
          <w:rFonts w:ascii="仿宋" w:eastAsia="仿宋" w:hAnsi="仿宋" w:cs="仿宋_GB2312"/>
          <w:b/>
          <w:color w:val="000000"/>
          <w:sz w:val="30"/>
          <w:szCs w:val="30"/>
          <w:lang w:bidi="ar"/>
        </w:rPr>
      </w:pPr>
      <w:r w:rsidRPr="00EB663C">
        <w:rPr>
          <w:rFonts w:ascii="仿宋" w:eastAsia="仿宋" w:hAnsi="仿宋"/>
          <w:b/>
          <w:sz w:val="30"/>
          <w:szCs w:val="30"/>
        </w:rPr>
        <w:lastRenderedPageBreak/>
        <w:t>8</w:t>
      </w:r>
      <w:r w:rsidR="00DE6D9B" w:rsidRPr="00EB663C">
        <w:rPr>
          <w:rFonts w:ascii="仿宋" w:eastAsia="仿宋" w:hAnsi="仿宋"/>
          <w:b/>
          <w:sz w:val="30"/>
          <w:szCs w:val="30"/>
        </w:rPr>
        <w:t>.</w:t>
      </w:r>
      <w:r w:rsidR="00B7555B" w:rsidRPr="00EB663C">
        <w:rPr>
          <w:rFonts w:ascii="仿宋" w:eastAsia="仿宋" w:hAnsi="仿宋" w:cs="仿宋_GB2312" w:hint="eastAsia"/>
          <w:b/>
          <w:color w:val="000000"/>
          <w:sz w:val="30"/>
          <w:szCs w:val="30"/>
          <w:lang w:bidi="ar"/>
        </w:rPr>
        <w:t>系</w:t>
      </w:r>
      <w:r w:rsidR="00B7555B" w:rsidRPr="00EB663C">
        <w:rPr>
          <w:rFonts w:ascii="仿宋" w:eastAsia="仿宋" w:hAnsi="仿宋" w:cs="仿宋_GB2312"/>
          <w:b/>
          <w:color w:val="000000"/>
          <w:sz w:val="30"/>
          <w:szCs w:val="30"/>
          <w:lang w:bidi="ar"/>
        </w:rPr>
        <w:t>(</w:t>
      </w:r>
      <w:r w:rsidR="00B7555B" w:rsidRPr="00EB663C">
        <w:rPr>
          <w:rFonts w:ascii="仿宋" w:eastAsia="仿宋" w:hAnsi="仿宋" w:cs="仿宋_GB2312" w:hint="eastAsia"/>
          <w:b/>
          <w:color w:val="000000"/>
          <w:sz w:val="30"/>
          <w:szCs w:val="30"/>
          <w:lang w:bidi="ar"/>
        </w:rPr>
        <w:t>教研室</w:t>
      </w:r>
      <w:r w:rsidR="00B7555B" w:rsidRPr="00EB663C">
        <w:rPr>
          <w:rFonts w:ascii="仿宋" w:eastAsia="仿宋" w:hAnsi="仿宋" w:cs="仿宋_GB2312"/>
          <w:b/>
          <w:color w:val="000000"/>
          <w:sz w:val="30"/>
          <w:szCs w:val="30"/>
          <w:lang w:bidi="ar"/>
        </w:rPr>
        <w:t>)</w:t>
      </w:r>
      <w:r w:rsidR="00B7555B" w:rsidRPr="00EB663C">
        <w:rPr>
          <w:rFonts w:ascii="仿宋" w:eastAsia="仿宋" w:hAnsi="仿宋" w:cs="仿宋_GB2312" w:hint="eastAsia"/>
          <w:b/>
          <w:color w:val="000000"/>
          <w:sz w:val="30"/>
          <w:szCs w:val="30"/>
          <w:lang w:bidi="ar"/>
        </w:rPr>
        <w:t>工作计划制定</w:t>
      </w:r>
    </w:p>
    <w:p w:rsidR="00DE6D9B" w:rsidRPr="00EB663C" w:rsidRDefault="00DE6D9B" w:rsidP="00CC51E8">
      <w:pPr>
        <w:spacing w:line="600" w:lineRule="exact"/>
        <w:ind w:firstLineChars="179" w:firstLine="537"/>
        <w:rPr>
          <w:rFonts w:ascii="仿宋" w:eastAsia="仿宋" w:hAnsi="仿宋"/>
          <w:sz w:val="30"/>
          <w:szCs w:val="30"/>
        </w:rPr>
      </w:pPr>
      <w:r w:rsidRPr="00EB663C">
        <w:rPr>
          <w:rFonts w:ascii="仿宋" w:eastAsia="仿宋" w:hAnsi="仿宋" w:hint="eastAsia"/>
          <w:color w:val="000000" w:themeColor="text1"/>
          <w:sz w:val="30"/>
          <w:szCs w:val="30"/>
        </w:rPr>
        <w:t>请各系（部、中心）认真组织制定本</w:t>
      </w:r>
      <w:r w:rsidRPr="00EB663C">
        <w:rPr>
          <w:rFonts w:ascii="仿宋" w:eastAsia="仿宋" w:hAnsi="仿宋" w:hint="eastAsia"/>
          <w:bCs/>
          <w:color w:val="000000" w:themeColor="text1"/>
          <w:sz w:val="30"/>
          <w:szCs w:val="30"/>
        </w:rPr>
        <w:t>学期工作计划</w:t>
      </w:r>
      <w:r w:rsidRPr="00EB663C">
        <w:rPr>
          <w:rFonts w:ascii="仿宋" w:eastAsia="仿宋" w:hAnsi="仿宋"/>
          <w:color w:val="000000" w:themeColor="text1"/>
          <w:sz w:val="30"/>
          <w:szCs w:val="30"/>
        </w:rPr>
        <w:t>(</w:t>
      </w:r>
      <w:r w:rsidRPr="00EB663C">
        <w:rPr>
          <w:rFonts w:ascii="仿宋" w:eastAsia="仿宋" w:hAnsi="仿宋" w:hint="eastAsia"/>
          <w:color w:val="000000" w:themeColor="text1"/>
          <w:sz w:val="30"/>
          <w:szCs w:val="30"/>
        </w:rPr>
        <w:t>表格请到教务处主页“下载园地”下载</w:t>
      </w:r>
      <w:r w:rsidRPr="00EB663C">
        <w:rPr>
          <w:rFonts w:ascii="仿宋" w:eastAsia="仿宋" w:hAnsi="仿宋"/>
          <w:color w:val="000000" w:themeColor="text1"/>
          <w:sz w:val="30"/>
          <w:szCs w:val="30"/>
        </w:rPr>
        <w:t>)</w:t>
      </w:r>
      <w:r w:rsidRPr="00EB663C">
        <w:rPr>
          <w:rFonts w:ascii="仿宋" w:eastAsia="仿宋" w:hAnsi="仿宋" w:hint="eastAsia"/>
          <w:color w:val="000000" w:themeColor="text1"/>
          <w:sz w:val="30"/>
          <w:szCs w:val="30"/>
        </w:rPr>
        <w:t>，要求每次教研活动</w:t>
      </w:r>
      <w:r w:rsidRPr="00EB663C">
        <w:rPr>
          <w:rFonts w:ascii="仿宋" w:eastAsia="仿宋" w:hAnsi="仿宋" w:hint="eastAsia"/>
          <w:bCs/>
          <w:color w:val="000000" w:themeColor="text1"/>
          <w:sz w:val="30"/>
          <w:szCs w:val="30"/>
        </w:rPr>
        <w:t>定时间、定地点、定主题，做到计划具体、合理可行且便于检查督导</w:t>
      </w:r>
      <w:r w:rsidRPr="00EB663C">
        <w:rPr>
          <w:rFonts w:ascii="仿宋" w:eastAsia="仿宋" w:hAnsi="仿宋" w:hint="eastAsia"/>
          <w:color w:val="000000" w:themeColor="text1"/>
          <w:sz w:val="30"/>
          <w:szCs w:val="30"/>
        </w:rPr>
        <w:t>。在制定本学期工作计划时，系（部、中心）要结合部门实际将</w:t>
      </w:r>
      <w:r w:rsidRPr="00EB663C">
        <w:rPr>
          <w:rFonts w:ascii="仿宋" w:eastAsia="仿宋" w:hAnsi="仿宋" w:hint="eastAsia"/>
          <w:b/>
          <w:color w:val="000000" w:themeColor="text1"/>
          <w:sz w:val="30"/>
          <w:szCs w:val="30"/>
        </w:rPr>
        <w:t>专业认证，一流专业、一流课程、课程思政课程、</w:t>
      </w:r>
      <w:r w:rsidRPr="00EB663C">
        <w:rPr>
          <w:rFonts w:ascii="仿宋" w:eastAsia="仿宋" w:hAnsi="仿宋" w:hint="eastAsia"/>
          <w:b/>
          <w:sz w:val="30"/>
          <w:szCs w:val="30"/>
        </w:rPr>
        <w:t>教材与教学资源建设</w:t>
      </w:r>
      <w:r w:rsidRPr="00EB663C">
        <w:rPr>
          <w:rFonts w:ascii="仿宋" w:eastAsia="仿宋" w:hAnsi="仿宋" w:hint="eastAsia"/>
          <w:b/>
          <w:color w:val="000000" w:themeColor="text1"/>
          <w:sz w:val="30"/>
          <w:szCs w:val="30"/>
        </w:rPr>
        <w:t>，</w:t>
      </w:r>
      <w:r w:rsidRPr="00EB663C">
        <w:rPr>
          <w:rFonts w:ascii="仿宋" w:eastAsia="仿宋" w:hAnsi="仿宋" w:hint="eastAsia"/>
          <w:b/>
          <w:sz w:val="30"/>
          <w:szCs w:val="30"/>
        </w:rPr>
        <w:t>基层教学组织达标创优，教学改革与研究、教学督导与集体听评课安排，各类教学竞赛参赛培育</w:t>
      </w:r>
      <w:r w:rsidRPr="00EB663C">
        <w:rPr>
          <w:rFonts w:ascii="仿宋" w:eastAsia="仿宋" w:hAnsi="仿宋" w:hint="eastAsia"/>
          <w:sz w:val="30"/>
          <w:szCs w:val="30"/>
        </w:rPr>
        <w:t>等内容作为</w:t>
      </w:r>
      <w:r w:rsidRPr="00EB663C">
        <w:rPr>
          <w:rFonts w:ascii="仿宋" w:eastAsia="仿宋" w:hAnsi="仿宋" w:hint="eastAsia"/>
          <w:color w:val="000000" w:themeColor="text1"/>
          <w:sz w:val="30"/>
          <w:szCs w:val="30"/>
        </w:rPr>
        <w:t>系（部、中心）</w:t>
      </w:r>
      <w:r w:rsidRPr="00EB663C">
        <w:rPr>
          <w:rFonts w:ascii="仿宋" w:eastAsia="仿宋" w:hAnsi="仿宋" w:hint="eastAsia"/>
          <w:sz w:val="30"/>
          <w:szCs w:val="30"/>
        </w:rPr>
        <w:t>建设与活动的重要内容。</w:t>
      </w:r>
    </w:p>
    <w:p w:rsidR="00DE6D9B" w:rsidRPr="00EB663C" w:rsidRDefault="00DE6D9B" w:rsidP="00CC51E8">
      <w:pPr>
        <w:spacing w:line="600" w:lineRule="exact"/>
        <w:ind w:firstLineChars="179" w:firstLine="537"/>
        <w:rPr>
          <w:rFonts w:ascii="仿宋" w:eastAsia="仿宋" w:hAnsi="仿宋"/>
          <w:color w:val="000000" w:themeColor="text1"/>
          <w:sz w:val="30"/>
          <w:szCs w:val="30"/>
        </w:rPr>
      </w:pPr>
      <w:r w:rsidRPr="00EB663C">
        <w:rPr>
          <w:rFonts w:ascii="仿宋" w:eastAsia="仿宋" w:hAnsi="仿宋" w:hint="eastAsia"/>
          <w:color w:val="000000" w:themeColor="text1"/>
          <w:sz w:val="30"/>
          <w:szCs w:val="30"/>
        </w:rPr>
        <w:t>工作计划由系（部、中心）主任打印签字（一式两份；排版要求：表格里内容统一采用五号仿宋字体，A4单面打印），</w:t>
      </w:r>
      <w:r w:rsidRPr="00EB663C">
        <w:rPr>
          <w:rFonts w:ascii="仿宋" w:eastAsia="仿宋" w:hAnsi="仿宋" w:cs="仿宋_GB2312" w:hint="eastAsia"/>
          <w:sz w:val="30"/>
          <w:szCs w:val="30"/>
        </w:rPr>
        <w:t>于</w:t>
      </w:r>
      <w:r w:rsidRPr="00EB663C">
        <w:rPr>
          <w:rFonts w:ascii="仿宋" w:eastAsia="仿宋" w:hAnsi="仿宋" w:cs="仿宋_GB2312"/>
          <w:sz w:val="30"/>
          <w:szCs w:val="30"/>
        </w:rPr>
        <w:t>3</w:t>
      </w:r>
      <w:r w:rsidRPr="00EB663C">
        <w:rPr>
          <w:rFonts w:ascii="仿宋" w:eastAsia="仿宋" w:hAnsi="仿宋" w:cs="仿宋_GB2312" w:hint="eastAsia"/>
          <w:sz w:val="30"/>
          <w:szCs w:val="30"/>
        </w:rPr>
        <w:t>月</w:t>
      </w:r>
      <w:r w:rsidRPr="00EB663C">
        <w:rPr>
          <w:rFonts w:ascii="仿宋" w:eastAsia="仿宋" w:hAnsi="仿宋" w:cs="仿宋_GB2312"/>
          <w:sz w:val="30"/>
          <w:szCs w:val="30"/>
        </w:rPr>
        <w:t>9</w:t>
      </w:r>
      <w:r w:rsidRPr="00EB663C">
        <w:rPr>
          <w:rFonts w:ascii="仿宋" w:eastAsia="仿宋" w:hAnsi="仿宋" w:cs="仿宋_GB2312" w:hint="eastAsia"/>
          <w:sz w:val="30"/>
          <w:szCs w:val="30"/>
        </w:rPr>
        <w:t>日（第二周周二）下午</w:t>
      </w:r>
      <w:r w:rsidRPr="00EB663C">
        <w:rPr>
          <w:rFonts w:ascii="仿宋" w:eastAsia="仿宋" w:hAnsi="仿宋" w:cs="仿宋_GB2312"/>
          <w:sz w:val="30"/>
          <w:szCs w:val="30"/>
        </w:rPr>
        <w:t>6</w:t>
      </w:r>
      <w:r w:rsidRPr="00EB663C">
        <w:rPr>
          <w:rFonts w:ascii="仿宋" w:eastAsia="仿宋" w:hAnsi="仿宋" w:cs="仿宋_GB2312" w:hint="eastAsia"/>
          <w:sz w:val="30"/>
          <w:szCs w:val="30"/>
        </w:rPr>
        <w:t>：</w:t>
      </w:r>
      <w:r w:rsidRPr="00EB663C">
        <w:rPr>
          <w:rFonts w:ascii="仿宋" w:eastAsia="仿宋" w:hAnsi="仿宋" w:cs="仿宋_GB2312"/>
          <w:sz w:val="30"/>
          <w:szCs w:val="30"/>
        </w:rPr>
        <w:t>00</w:t>
      </w:r>
      <w:r w:rsidRPr="00EB663C">
        <w:rPr>
          <w:rFonts w:ascii="仿宋" w:eastAsia="仿宋" w:hAnsi="仿宋" w:cs="仿宋_GB2312" w:hint="eastAsia"/>
          <w:sz w:val="30"/>
          <w:szCs w:val="30"/>
        </w:rPr>
        <w:t>前交</w:t>
      </w:r>
      <w:r w:rsidRPr="00EB663C">
        <w:rPr>
          <w:rFonts w:ascii="仿宋" w:eastAsia="仿宋" w:hAnsi="仿宋" w:hint="eastAsia"/>
          <w:color w:val="000000" w:themeColor="text1"/>
          <w:sz w:val="30"/>
          <w:szCs w:val="30"/>
        </w:rPr>
        <w:t>教科办，</w:t>
      </w:r>
      <w:r w:rsidRPr="00EB663C">
        <w:rPr>
          <w:rFonts w:ascii="仿宋" w:eastAsia="仿宋" w:hAnsi="仿宋" w:hint="eastAsia"/>
          <w:sz w:val="30"/>
          <w:szCs w:val="30"/>
        </w:rPr>
        <w:t>并将电子稿发送至dqjwb@hpu.edu.cn</w:t>
      </w:r>
      <w:r w:rsidRPr="00EB663C">
        <w:rPr>
          <w:rFonts w:ascii="仿宋" w:eastAsia="仿宋" w:hAnsi="仿宋" w:hint="eastAsia"/>
          <w:color w:val="000000" w:themeColor="text1"/>
          <w:sz w:val="30"/>
          <w:szCs w:val="30"/>
        </w:rPr>
        <w:t>。学院统一装订成册后上交教务处。计划制定后，各系（部、中心）务必严格按照计划开展教研活动，切实发挥基层教学组织的重要作用。教务处和学院将对系（部、中心）活动进行</w:t>
      </w:r>
      <w:r w:rsidRPr="00EB663C">
        <w:rPr>
          <w:rFonts w:ascii="仿宋" w:eastAsia="仿宋" w:hAnsi="仿宋" w:hint="eastAsia"/>
          <w:bCs/>
          <w:color w:val="000000" w:themeColor="text1"/>
          <w:sz w:val="30"/>
          <w:szCs w:val="30"/>
        </w:rPr>
        <w:t>随机抽查</w:t>
      </w:r>
      <w:r w:rsidRPr="00EB663C">
        <w:rPr>
          <w:rFonts w:ascii="仿宋" w:eastAsia="仿宋" w:hAnsi="仿宋" w:hint="eastAsia"/>
          <w:color w:val="000000" w:themeColor="text1"/>
          <w:sz w:val="30"/>
          <w:szCs w:val="30"/>
        </w:rPr>
        <w:t>，并作为系室年度考核依据。</w:t>
      </w:r>
    </w:p>
    <w:p w:rsidR="00B7555B" w:rsidRPr="00EB663C" w:rsidRDefault="00CC51E8" w:rsidP="00CC51E8">
      <w:pPr>
        <w:spacing w:line="600" w:lineRule="exact"/>
        <w:ind w:firstLineChars="179" w:firstLine="539"/>
        <w:rPr>
          <w:rFonts w:ascii="仿宋" w:eastAsia="仿宋" w:hAnsi="仿宋" w:cs="仿宋_GB2312"/>
          <w:b/>
          <w:sz w:val="30"/>
          <w:szCs w:val="30"/>
        </w:rPr>
      </w:pPr>
      <w:r w:rsidRPr="00EB663C">
        <w:rPr>
          <w:rFonts w:ascii="仿宋" w:eastAsia="仿宋" w:hAnsi="仿宋" w:cs="仿宋_GB2312"/>
          <w:b/>
          <w:sz w:val="30"/>
          <w:szCs w:val="30"/>
          <w:lang w:bidi="ar"/>
        </w:rPr>
        <w:t>9</w:t>
      </w:r>
      <w:r w:rsidR="00DE6D9B" w:rsidRPr="00EB663C">
        <w:rPr>
          <w:rFonts w:ascii="仿宋" w:eastAsia="仿宋" w:hAnsi="仿宋" w:cs="仿宋_GB2312"/>
          <w:b/>
          <w:sz w:val="30"/>
          <w:szCs w:val="30"/>
          <w:lang w:bidi="ar"/>
        </w:rPr>
        <w:t>.</w:t>
      </w:r>
      <w:r w:rsidR="00B7555B" w:rsidRPr="00EB663C">
        <w:rPr>
          <w:rFonts w:ascii="仿宋" w:eastAsia="仿宋" w:hAnsi="仿宋" w:cs="仿宋_GB2312" w:hint="eastAsia"/>
          <w:b/>
          <w:sz w:val="30"/>
          <w:szCs w:val="30"/>
          <w:lang w:bidi="ar"/>
        </w:rPr>
        <w:t>课程教学计划即教学日历上传工作</w:t>
      </w:r>
    </w:p>
    <w:p w:rsidR="00B7555B" w:rsidRPr="00EB663C" w:rsidRDefault="00B7555B" w:rsidP="00CC51E8">
      <w:pPr>
        <w:spacing w:line="600" w:lineRule="exact"/>
        <w:ind w:firstLineChars="179" w:firstLine="537"/>
        <w:rPr>
          <w:rFonts w:ascii="仿宋" w:eastAsia="仿宋" w:hAnsi="仿宋" w:cs="仿宋_GB2312"/>
          <w:bCs/>
          <w:sz w:val="30"/>
          <w:szCs w:val="30"/>
        </w:rPr>
      </w:pPr>
      <w:r w:rsidRPr="00EB663C">
        <w:rPr>
          <w:rFonts w:ascii="仿宋" w:eastAsia="仿宋" w:hAnsi="仿宋" w:cs="仿宋_GB2312" w:hint="eastAsia"/>
          <w:bCs/>
          <w:sz w:val="30"/>
          <w:szCs w:val="30"/>
          <w:lang w:bidi="ar"/>
        </w:rPr>
        <w:t>请</w:t>
      </w:r>
      <w:r w:rsidR="00DE6D9B" w:rsidRPr="00EB663C">
        <w:rPr>
          <w:rFonts w:ascii="仿宋" w:eastAsia="仿宋" w:hAnsi="仿宋" w:cs="仿宋_GB2312" w:hint="eastAsia"/>
          <w:bCs/>
          <w:sz w:val="30"/>
          <w:szCs w:val="30"/>
          <w:lang w:bidi="ar"/>
        </w:rPr>
        <w:t>本学期有教学任务的</w:t>
      </w:r>
      <w:r w:rsidRPr="00EB663C">
        <w:rPr>
          <w:rFonts w:ascii="仿宋" w:eastAsia="仿宋" w:hAnsi="仿宋" w:cs="仿宋_GB2312" w:hint="eastAsia"/>
          <w:bCs/>
          <w:sz w:val="30"/>
          <w:szCs w:val="30"/>
          <w:lang w:bidi="ar"/>
        </w:rPr>
        <w:t>教师认真制定课程教学计划即教学日历（包括课堂教学、实验教学和在线开放课程内容，实验教学需注明实验时间及地点）</w:t>
      </w:r>
      <w:r w:rsidRPr="00EB663C">
        <w:rPr>
          <w:rFonts w:ascii="仿宋" w:eastAsia="仿宋" w:hAnsi="仿宋" w:cs="仿宋_GB2312"/>
          <w:bCs/>
          <w:sz w:val="30"/>
          <w:szCs w:val="30"/>
          <w:lang w:bidi="ar"/>
        </w:rPr>
        <w:t>,</w:t>
      </w:r>
      <w:r w:rsidRPr="00EB663C">
        <w:rPr>
          <w:rFonts w:ascii="仿宋" w:eastAsia="仿宋" w:hAnsi="仿宋" w:cs="仿宋_GB2312" w:hint="eastAsia"/>
          <w:bCs/>
          <w:sz w:val="30"/>
          <w:szCs w:val="30"/>
          <w:lang w:bidi="ar"/>
        </w:rPr>
        <w:t>计划要求做到合理可行。请</w:t>
      </w:r>
      <w:r w:rsidR="00DE6D9B" w:rsidRPr="00EB663C">
        <w:rPr>
          <w:rFonts w:ascii="仿宋" w:eastAsia="仿宋" w:hAnsi="仿宋" w:cs="仿宋_GB2312" w:hint="eastAsia"/>
          <w:bCs/>
          <w:sz w:val="30"/>
          <w:szCs w:val="30"/>
          <w:lang w:bidi="ar"/>
        </w:rPr>
        <w:t>各位老师</w:t>
      </w:r>
      <w:r w:rsidRPr="00EB663C">
        <w:rPr>
          <w:rFonts w:ascii="仿宋" w:eastAsia="仿宋" w:hAnsi="仿宋" w:cs="仿宋_GB2312" w:hint="eastAsia"/>
          <w:bCs/>
          <w:sz w:val="30"/>
          <w:szCs w:val="30"/>
          <w:lang w:bidi="ar"/>
        </w:rPr>
        <w:t>于</w:t>
      </w:r>
      <w:smartTag w:uri="urn:schemas-microsoft-com:office:smarttags" w:element="chsdate">
        <w:smartTagPr>
          <w:attr w:name="IsROCDate" w:val="False"/>
          <w:attr w:name="IsLunarDate" w:val="False"/>
          <w:attr w:name="Day" w:val="12"/>
          <w:attr w:name="Month" w:val="3"/>
          <w:attr w:name="Year" w:val="2021"/>
        </w:smartTagPr>
        <w:r w:rsidRPr="00EB663C">
          <w:rPr>
            <w:rFonts w:ascii="仿宋" w:eastAsia="仿宋" w:hAnsi="仿宋" w:cs="仿宋_GB2312"/>
            <w:color w:val="000000"/>
            <w:sz w:val="30"/>
            <w:szCs w:val="30"/>
            <w:lang w:bidi="ar"/>
          </w:rPr>
          <w:t>3</w:t>
        </w:r>
        <w:r w:rsidRPr="00EB663C">
          <w:rPr>
            <w:rFonts w:ascii="仿宋" w:eastAsia="仿宋" w:hAnsi="仿宋" w:cs="仿宋_GB2312" w:hint="eastAsia"/>
            <w:color w:val="000000"/>
            <w:sz w:val="30"/>
            <w:szCs w:val="30"/>
            <w:lang w:bidi="ar"/>
          </w:rPr>
          <w:t>月</w:t>
        </w:r>
        <w:r w:rsidRPr="00EB663C">
          <w:rPr>
            <w:rFonts w:ascii="仿宋" w:eastAsia="仿宋" w:hAnsi="仿宋" w:cs="仿宋_GB2312"/>
            <w:color w:val="000000"/>
            <w:sz w:val="30"/>
            <w:szCs w:val="30"/>
            <w:lang w:bidi="ar"/>
          </w:rPr>
          <w:t>12</w:t>
        </w:r>
        <w:r w:rsidRPr="00EB663C">
          <w:rPr>
            <w:rFonts w:ascii="仿宋" w:eastAsia="仿宋" w:hAnsi="仿宋" w:cs="仿宋_GB2312" w:hint="eastAsia"/>
            <w:color w:val="000000"/>
            <w:sz w:val="30"/>
            <w:szCs w:val="30"/>
            <w:lang w:bidi="ar"/>
          </w:rPr>
          <w:t>日</w:t>
        </w:r>
      </w:smartTag>
      <w:r w:rsidRPr="00EB663C">
        <w:rPr>
          <w:rFonts w:ascii="仿宋" w:eastAsia="仿宋" w:hAnsi="仿宋" w:cs="仿宋_GB2312" w:hint="eastAsia"/>
          <w:color w:val="000000"/>
          <w:sz w:val="30"/>
          <w:szCs w:val="30"/>
          <w:lang w:bidi="ar"/>
        </w:rPr>
        <w:t>（第二周周五）下午</w:t>
      </w:r>
      <w:r w:rsidRPr="00EB663C">
        <w:rPr>
          <w:rFonts w:ascii="仿宋" w:eastAsia="仿宋" w:hAnsi="仿宋" w:cs="仿宋_GB2312"/>
          <w:color w:val="000000"/>
          <w:sz w:val="30"/>
          <w:szCs w:val="30"/>
          <w:lang w:bidi="ar"/>
        </w:rPr>
        <w:t>6:00</w:t>
      </w:r>
      <w:r w:rsidRPr="00EB663C">
        <w:rPr>
          <w:rFonts w:ascii="仿宋" w:eastAsia="仿宋" w:hAnsi="仿宋" w:cs="仿宋_GB2312" w:hint="eastAsia"/>
          <w:color w:val="000000"/>
          <w:sz w:val="30"/>
          <w:szCs w:val="30"/>
          <w:lang w:bidi="ar"/>
        </w:rPr>
        <w:t>前</w:t>
      </w:r>
      <w:r w:rsidRPr="00EB663C">
        <w:rPr>
          <w:rFonts w:ascii="仿宋" w:eastAsia="仿宋" w:hAnsi="仿宋" w:cs="仿宋_GB2312" w:hint="eastAsia"/>
          <w:bCs/>
          <w:sz w:val="30"/>
          <w:szCs w:val="30"/>
          <w:lang w:bidi="ar"/>
        </w:rPr>
        <w:t>将教学日历上传至新教务管理系统（教学日历上传位置如图</w:t>
      </w:r>
      <w:r w:rsidRPr="00EB663C">
        <w:rPr>
          <w:rFonts w:ascii="仿宋" w:eastAsia="仿宋" w:hAnsi="仿宋" w:cs="仿宋_GB2312"/>
          <w:bCs/>
          <w:sz w:val="30"/>
          <w:szCs w:val="30"/>
          <w:lang w:bidi="ar"/>
        </w:rPr>
        <w:t>1</w:t>
      </w:r>
      <w:r w:rsidRPr="00EB663C">
        <w:rPr>
          <w:rFonts w:ascii="仿宋" w:eastAsia="仿宋" w:hAnsi="仿宋" w:cs="仿宋_GB2312" w:hint="eastAsia"/>
          <w:bCs/>
          <w:sz w:val="30"/>
          <w:szCs w:val="30"/>
          <w:lang w:bidi="ar"/>
        </w:rPr>
        <w:t>）。</w:t>
      </w:r>
      <w:r w:rsidR="00DE6D9B" w:rsidRPr="00EB663C">
        <w:rPr>
          <w:rFonts w:ascii="仿宋" w:eastAsia="仿宋" w:hAnsi="仿宋" w:hint="eastAsia"/>
          <w:b/>
          <w:bCs/>
          <w:sz w:val="30"/>
          <w:szCs w:val="30"/>
        </w:rPr>
        <w:t>本学期的教学督导和日常教学检查将结合教师提交的教学日历开展。</w:t>
      </w:r>
    </w:p>
    <w:p w:rsidR="00B7555B" w:rsidRPr="00EB663C" w:rsidRDefault="00B7555B" w:rsidP="00B7555B">
      <w:pPr>
        <w:spacing w:line="360" w:lineRule="auto"/>
        <w:jc w:val="center"/>
        <w:rPr>
          <w:rFonts w:ascii="仿宋" w:eastAsia="仿宋" w:hAnsi="仿宋" w:cs="仿宋_GB2312"/>
          <w:bCs/>
          <w:sz w:val="30"/>
          <w:szCs w:val="30"/>
        </w:rPr>
      </w:pPr>
      <w:r w:rsidRPr="00EB663C">
        <w:rPr>
          <w:rFonts w:ascii="仿宋" w:eastAsia="仿宋" w:hAnsi="仿宋" w:cs="仿宋_GB2312" w:hint="eastAsia"/>
          <w:noProof/>
          <w:sz w:val="30"/>
          <w:szCs w:val="30"/>
        </w:rPr>
        <w:lastRenderedPageBreak/>
        <w:drawing>
          <wp:inline distT="0" distB="0" distL="0" distR="0">
            <wp:extent cx="3248025" cy="2095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2095500"/>
                    </a:xfrm>
                    <a:prstGeom prst="rect">
                      <a:avLst/>
                    </a:prstGeom>
                    <a:noFill/>
                    <a:ln>
                      <a:noFill/>
                    </a:ln>
                  </pic:spPr>
                </pic:pic>
              </a:graphicData>
            </a:graphic>
          </wp:inline>
        </w:drawing>
      </w:r>
    </w:p>
    <w:p w:rsidR="00B7555B" w:rsidRPr="00EB663C" w:rsidRDefault="00B7555B" w:rsidP="00B7555B">
      <w:pPr>
        <w:spacing w:line="360" w:lineRule="auto"/>
        <w:jc w:val="center"/>
        <w:rPr>
          <w:rFonts w:ascii="仿宋" w:eastAsia="仿宋" w:hAnsi="仿宋" w:cs="仿宋_GB2312"/>
          <w:bCs/>
          <w:sz w:val="30"/>
          <w:szCs w:val="30"/>
        </w:rPr>
      </w:pPr>
      <w:r w:rsidRPr="00EB663C">
        <w:rPr>
          <w:rFonts w:ascii="仿宋" w:eastAsia="仿宋" w:hAnsi="仿宋" w:cs="仿宋_GB2312" w:hint="eastAsia"/>
          <w:bCs/>
          <w:sz w:val="30"/>
          <w:szCs w:val="30"/>
          <w:lang w:bidi="ar"/>
        </w:rPr>
        <w:t>图</w:t>
      </w:r>
      <w:r w:rsidRPr="00EB663C">
        <w:rPr>
          <w:rFonts w:ascii="仿宋" w:eastAsia="仿宋" w:hAnsi="仿宋" w:cs="仿宋_GB2312"/>
          <w:bCs/>
          <w:sz w:val="30"/>
          <w:szCs w:val="30"/>
          <w:lang w:bidi="ar"/>
        </w:rPr>
        <w:t xml:space="preserve">1 </w:t>
      </w:r>
      <w:r w:rsidRPr="00EB663C">
        <w:rPr>
          <w:rFonts w:ascii="仿宋" w:eastAsia="仿宋" w:hAnsi="仿宋" w:cs="仿宋_GB2312" w:hint="eastAsia"/>
          <w:bCs/>
          <w:sz w:val="30"/>
          <w:szCs w:val="30"/>
          <w:lang w:bidi="ar"/>
        </w:rPr>
        <w:t>教学日历上传位置图</w:t>
      </w:r>
    </w:p>
    <w:p w:rsidR="00DE6D9B" w:rsidRPr="00EB663C" w:rsidRDefault="00B7555B" w:rsidP="00CC51E8">
      <w:pPr>
        <w:spacing w:line="600" w:lineRule="exact"/>
        <w:rPr>
          <w:rFonts w:ascii="仿宋" w:eastAsia="仿宋" w:hAnsi="仿宋" w:cs="仿宋_GB2312"/>
          <w:sz w:val="30"/>
          <w:szCs w:val="30"/>
          <w:lang w:bidi="ar"/>
        </w:rPr>
      </w:pPr>
      <w:r w:rsidRPr="00EB663C">
        <w:rPr>
          <w:rFonts w:ascii="仿宋" w:eastAsia="仿宋" w:hAnsi="仿宋" w:cs="仿宋_GB2312" w:hint="eastAsia"/>
          <w:bCs/>
          <w:sz w:val="30"/>
          <w:szCs w:val="30"/>
          <w:lang w:bidi="ar"/>
        </w:rPr>
        <w:t>注：</w:t>
      </w:r>
      <w:r w:rsidRPr="00EB663C">
        <w:rPr>
          <w:rFonts w:ascii="仿宋" w:eastAsia="仿宋" w:hAnsi="仿宋" w:cs="仿宋_GB2312" w:hint="eastAsia"/>
          <w:sz w:val="30"/>
          <w:szCs w:val="30"/>
          <w:lang w:bidi="ar"/>
        </w:rPr>
        <w:t>教学日历填报方法，登录新版教务系统后，依次找到“我的”</w:t>
      </w:r>
      <w:r w:rsidRPr="00EB663C">
        <w:rPr>
          <w:rFonts w:ascii="仿宋" w:eastAsia="仿宋" w:hAnsi="仿宋" w:cs="仿宋_GB2312"/>
          <w:sz w:val="30"/>
          <w:szCs w:val="30"/>
          <w:lang w:bidi="ar"/>
        </w:rPr>
        <w:t>-&gt;&gt;</w:t>
      </w:r>
      <w:r w:rsidRPr="00EB663C">
        <w:rPr>
          <w:rFonts w:ascii="仿宋" w:eastAsia="仿宋" w:hAnsi="仿宋" w:cs="仿宋_GB2312" w:hint="eastAsia"/>
          <w:sz w:val="30"/>
          <w:szCs w:val="30"/>
          <w:lang w:bidi="ar"/>
        </w:rPr>
        <w:t>“教学日历”。在“教学日历”页面选择本学期后，点击“切换学期”按钮，显示本学期的授课课程。勾选待填报的课程后，点击“填写授课计划”，开始填报教学日历。填报完成后，点击页面下方的保存按钮提交即可。</w:t>
      </w:r>
    </w:p>
    <w:p w:rsidR="00DE6D9B" w:rsidRPr="00EB663C" w:rsidRDefault="00CC51E8" w:rsidP="00CC51E8">
      <w:pPr>
        <w:spacing w:line="600" w:lineRule="exact"/>
        <w:ind w:firstLineChars="200" w:firstLine="602"/>
        <w:rPr>
          <w:rFonts w:ascii="仿宋" w:eastAsia="仿宋" w:hAnsi="仿宋"/>
          <w:b/>
          <w:bCs/>
          <w:color w:val="000000"/>
          <w:sz w:val="30"/>
          <w:szCs w:val="30"/>
        </w:rPr>
      </w:pPr>
      <w:r w:rsidRPr="00EB663C">
        <w:rPr>
          <w:rFonts w:ascii="仿宋" w:eastAsia="仿宋" w:hAnsi="仿宋" w:cs="仿宋_GB2312"/>
          <w:b/>
          <w:bCs/>
          <w:color w:val="000000"/>
          <w:sz w:val="30"/>
          <w:szCs w:val="30"/>
        </w:rPr>
        <w:t>10</w:t>
      </w:r>
      <w:r w:rsidR="00DE6D9B" w:rsidRPr="00EB663C">
        <w:rPr>
          <w:rFonts w:ascii="仿宋" w:eastAsia="仿宋" w:hAnsi="仿宋" w:cs="仿宋_GB2312"/>
          <w:b/>
          <w:bCs/>
          <w:color w:val="000000"/>
          <w:sz w:val="30"/>
          <w:szCs w:val="30"/>
        </w:rPr>
        <w:t>.</w:t>
      </w:r>
      <w:r w:rsidR="00DE6D9B" w:rsidRPr="00EB663C">
        <w:rPr>
          <w:rFonts w:ascii="仿宋" w:eastAsia="仿宋" w:hAnsi="仿宋" w:cs="仿宋_GB2312" w:hint="eastAsia"/>
          <w:b/>
          <w:bCs/>
          <w:color w:val="000000"/>
          <w:sz w:val="30"/>
          <w:szCs w:val="30"/>
        </w:rPr>
        <w:t>教学督导工作</w:t>
      </w:r>
    </w:p>
    <w:p w:rsidR="00CC51E8" w:rsidRPr="00EB663C" w:rsidRDefault="00CC51E8" w:rsidP="00CC51E8">
      <w:pPr>
        <w:adjustRightInd w:val="0"/>
        <w:snapToGrid w:val="0"/>
        <w:spacing w:line="600" w:lineRule="exact"/>
        <w:ind w:firstLine="600"/>
        <w:jc w:val="left"/>
        <w:rPr>
          <w:rFonts w:ascii="仿宋" w:eastAsia="仿宋" w:hAnsi="仿宋"/>
          <w:color w:val="000000" w:themeColor="text1"/>
          <w:sz w:val="30"/>
          <w:szCs w:val="30"/>
        </w:rPr>
      </w:pPr>
      <w:r w:rsidRPr="00EB663C">
        <w:rPr>
          <w:rFonts w:ascii="仿宋" w:eastAsia="仿宋" w:hAnsi="仿宋" w:hint="eastAsia"/>
          <w:color w:val="000000" w:themeColor="text1"/>
          <w:sz w:val="30"/>
          <w:szCs w:val="30"/>
        </w:rPr>
        <w:t>按照《河南理工大学领导干部联系师生实施办法（修订）》（校党文〔2019〕120号）文件中听课制度要求，学院处级领导干部每学年听课4次以上（院长、教学副院长每学期听课8次以上），请院领导抽时间进行听课督导。</w:t>
      </w:r>
    </w:p>
    <w:p w:rsidR="00DE6D9B" w:rsidRPr="00EB663C" w:rsidRDefault="00DE6D9B" w:rsidP="0090074E">
      <w:pPr>
        <w:spacing w:line="600" w:lineRule="exact"/>
        <w:ind w:firstLineChars="200" w:firstLine="600"/>
        <w:rPr>
          <w:rFonts w:ascii="仿宋" w:eastAsia="仿宋" w:hAnsi="仿宋"/>
          <w:color w:val="000000" w:themeColor="text1"/>
          <w:sz w:val="30"/>
          <w:szCs w:val="30"/>
        </w:rPr>
      </w:pPr>
      <w:r w:rsidRPr="00EB663C">
        <w:rPr>
          <w:rFonts w:ascii="仿宋" w:eastAsia="仿宋" w:hAnsi="仿宋" w:hint="eastAsia"/>
          <w:color w:val="000000" w:themeColor="text1"/>
          <w:sz w:val="30"/>
          <w:szCs w:val="30"/>
        </w:rPr>
        <w:t>请学院教学督导组成员按照工作要求扎实开展教学督导工作，每位成员每学期听课次数不少于8次。各系室认真组织本学期教学督导工作</w:t>
      </w:r>
      <w:r w:rsidR="00F144BC">
        <w:rPr>
          <w:rFonts w:ascii="仿宋" w:eastAsia="仿宋" w:hAnsi="仿宋" w:hint="eastAsia"/>
          <w:color w:val="000000" w:themeColor="text1"/>
          <w:sz w:val="30"/>
          <w:szCs w:val="30"/>
        </w:rPr>
        <w:t>，</w:t>
      </w:r>
      <w:r w:rsidRPr="00EB663C">
        <w:rPr>
          <w:rFonts w:ascii="仿宋" w:eastAsia="仿宋" w:hAnsi="仿宋" w:hint="eastAsia"/>
          <w:color w:val="000000" w:themeColor="text1"/>
          <w:sz w:val="30"/>
          <w:szCs w:val="30"/>
        </w:rPr>
        <w:t>系室主任、副主任听课次数不得少于8次，其他教师听课次数每人不少于2次，各系室组织集体评课不少于1次。</w:t>
      </w:r>
    </w:p>
    <w:p w:rsidR="00DE6D9B" w:rsidRPr="00EB663C" w:rsidRDefault="00DE6D9B" w:rsidP="00CC51E8">
      <w:pPr>
        <w:tabs>
          <w:tab w:val="left" w:pos="680"/>
        </w:tabs>
        <w:snapToGrid w:val="0"/>
        <w:spacing w:line="600" w:lineRule="exact"/>
        <w:ind w:firstLineChars="200" w:firstLine="600"/>
        <w:jc w:val="left"/>
        <w:rPr>
          <w:rFonts w:ascii="仿宋" w:eastAsia="仿宋" w:hAnsi="仿宋"/>
          <w:color w:val="000000" w:themeColor="text1"/>
          <w:sz w:val="30"/>
          <w:szCs w:val="30"/>
        </w:rPr>
      </w:pPr>
      <w:r w:rsidRPr="00EB663C">
        <w:rPr>
          <w:rFonts w:ascii="仿宋" w:eastAsia="仿宋" w:hAnsi="仿宋" w:hint="eastAsia"/>
          <w:color w:val="000000" w:themeColor="text1"/>
          <w:sz w:val="30"/>
          <w:szCs w:val="30"/>
        </w:rPr>
        <w:t>从上学期开始，学校启用新教务管理系统中的“督导管理模</w:t>
      </w:r>
      <w:r w:rsidRPr="00EB663C">
        <w:rPr>
          <w:rFonts w:ascii="仿宋" w:eastAsia="仿宋" w:hAnsi="仿宋" w:hint="eastAsia"/>
          <w:color w:val="000000" w:themeColor="text1"/>
          <w:sz w:val="30"/>
          <w:szCs w:val="30"/>
        </w:rPr>
        <w:lastRenderedPageBreak/>
        <w:t>块”对各级各类督导工作进行过程监控与管理。请学院领导督导组、教学督导组、系（部、中心）</w:t>
      </w:r>
      <w:r w:rsidR="00EB663C">
        <w:rPr>
          <w:rFonts w:ascii="仿宋" w:eastAsia="仿宋" w:hAnsi="仿宋" w:hint="eastAsia"/>
          <w:color w:val="000000" w:themeColor="text1"/>
          <w:sz w:val="30"/>
          <w:szCs w:val="30"/>
        </w:rPr>
        <w:t>正副</w:t>
      </w:r>
      <w:r w:rsidRPr="00EB663C">
        <w:rPr>
          <w:rFonts w:ascii="仿宋" w:eastAsia="仿宋" w:hAnsi="仿宋" w:hint="eastAsia"/>
          <w:color w:val="000000" w:themeColor="text1"/>
          <w:sz w:val="30"/>
          <w:szCs w:val="30"/>
        </w:rPr>
        <w:t>主任登录个人教务管理系统</w:t>
      </w:r>
      <w:r w:rsidRPr="00EB663C">
        <w:rPr>
          <w:rFonts w:ascii="仿宋" w:eastAsia="仿宋" w:hAnsi="仿宋" w:hint="eastAsia"/>
          <w:b/>
          <w:color w:val="000000" w:themeColor="text1"/>
          <w:sz w:val="30"/>
          <w:szCs w:val="30"/>
        </w:rPr>
        <w:t>（注意把角色切换到管理员）</w:t>
      </w:r>
      <w:r w:rsidRPr="00EB663C">
        <w:rPr>
          <w:rFonts w:ascii="仿宋" w:eastAsia="仿宋" w:hAnsi="仿宋" w:hint="eastAsia"/>
          <w:color w:val="000000" w:themeColor="text1"/>
          <w:sz w:val="30"/>
          <w:szCs w:val="30"/>
        </w:rPr>
        <w:t>，在系统中查看教师课表，听完课后，在线填写督导记录表。（</w:t>
      </w:r>
      <w:r w:rsidRPr="00EB663C">
        <w:rPr>
          <w:rFonts w:ascii="仿宋" w:eastAsia="仿宋" w:hAnsi="仿宋" w:cs="宋体" w:hint="eastAsia"/>
          <w:color w:val="000000"/>
          <w:kern w:val="0"/>
          <w:sz w:val="30"/>
          <w:szCs w:val="30"/>
        </w:rPr>
        <w:t>登录教务管理系统后，点击“教学质量”—“教学督导管理”—“课堂教学督导记录”菜单</w:t>
      </w:r>
      <w:r w:rsidRPr="00EB663C">
        <w:rPr>
          <w:rFonts w:ascii="仿宋" w:eastAsia="仿宋" w:hAnsi="仿宋" w:hint="eastAsia"/>
          <w:color w:val="000000" w:themeColor="text1"/>
          <w:sz w:val="30"/>
          <w:szCs w:val="30"/>
        </w:rPr>
        <w:t>）</w:t>
      </w:r>
    </w:p>
    <w:p w:rsidR="00CC51E8" w:rsidRPr="00EB663C" w:rsidRDefault="00CC51E8" w:rsidP="00CC51E8">
      <w:pPr>
        <w:tabs>
          <w:tab w:val="left" w:pos="680"/>
        </w:tabs>
        <w:snapToGrid w:val="0"/>
        <w:spacing w:line="600" w:lineRule="exact"/>
        <w:ind w:firstLineChars="200" w:firstLine="600"/>
        <w:jc w:val="left"/>
        <w:rPr>
          <w:rFonts w:ascii="仿宋" w:eastAsia="仿宋" w:hAnsi="仿宋"/>
          <w:color w:val="000000" w:themeColor="text1"/>
          <w:sz w:val="30"/>
          <w:szCs w:val="30"/>
        </w:rPr>
      </w:pPr>
    </w:p>
    <w:p w:rsidR="00CC51E8" w:rsidRPr="00EB663C" w:rsidRDefault="00CC51E8" w:rsidP="00CC51E8">
      <w:pPr>
        <w:tabs>
          <w:tab w:val="left" w:pos="680"/>
        </w:tabs>
        <w:snapToGrid w:val="0"/>
        <w:spacing w:line="600" w:lineRule="exact"/>
        <w:ind w:firstLineChars="200" w:firstLine="600"/>
        <w:jc w:val="left"/>
        <w:rPr>
          <w:rFonts w:ascii="仿宋" w:eastAsia="仿宋" w:hAnsi="仿宋"/>
          <w:color w:val="000000" w:themeColor="text1"/>
          <w:sz w:val="30"/>
          <w:szCs w:val="30"/>
        </w:rPr>
      </w:pPr>
    </w:p>
    <w:p w:rsidR="00CC51E8" w:rsidRPr="00EB663C" w:rsidRDefault="00CC51E8" w:rsidP="00CC51E8">
      <w:pPr>
        <w:tabs>
          <w:tab w:val="left" w:pos="680"/>
        </w:tabs>
        <w:snapToGrid w:val="0"/>
        <w:spacing w:line="600" w:lineRule="exact"/>
        <w:ind w:firstLineChars="200" w:firstLine="600"/>
        <w:jc w:val="left"/>
        <w:rPr>
          <w:rFonts w:ascii="仿宋" w:eastAsia="仿宋" w:hAnsi="仿宋"/>
          <w:color w:val="000000" w:themeColor="text1"/>
          <w:sz w:val="30"/>
          <w:szCs w:val="30"/>
        </w:rPr>
      </w:pPr>
    </w:p>
    <w:p w:rsidR="00CC51E8" w:rsidRPr="00EB663C" w:rsidRDefault="00CC51E8" w:rsidP="005771F3">
      <w:pPr>
        <w:tabs>
          <w:tab w:val="left" w:pos="680"/>
        </w:tabs>
        <w:snapToGrid w:val="0"/>
        <w:spacing w:line="600" w:lineRule="exact"/>
        <w:ind w:firstLineChars="2000" w:firstLine="6000"/>
        <w:jc w:val="left"/>
        <w:rPr>
          <w:rFonts w:ascii="仿宋" w:eastAsia="仿宋" w:hAnsi="仿宋"/>
          <w:color w:val="000000" w:themeColor="text1"/>
          <w:sz w:val="30"/>
          <w:szCs w:val="30"/>
        </w:rPr>
      </w:pPr>
      <w:r w:rsidRPr="00EB663C">
        <w:rPr>
          <w:rFonts w:ascii="仿宋" w:eastAsia="仿宋" w:hAnsi="仿宋" w:hint="eastAsia"/>
          <w:color w:val="000000" w:themeColor="text1"/>
          <w:sz w:val="30"/>
          <w:szCs w:val="30"/>
        </w:rPr>
        <w:t>教科办</w:t>
      </w:r>
    </w:p>
    <w:p w:rsidR="00CC51E8" w:rsidRDefault="00CC51E8"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2</w:t>
      </w:r>
      <w:r>
        <w:rPr>
          <w:rFonts w:ascii="华文仿宋" w:eastAsia="华文仿宋" w:hAnsi="华文仿宋"/>
          <w:color w:val="000000" w:themeColor="text1"/>
          <w:sz w:val="32"/>
          <w:szCs w:val="32"/>
        </w:rPr>
        <w:t>021</w:t>
      </w:r>
      <w:r>
        <w:rPr>
          <w:rFonts w:ascii="华文仿宋" w:eastAsia="华文仿宋" w:hAnsi="华文仿宋" w:hint="eastAsia"/>
          <w:color w:val="000000" w:themeColor="text1"/>
          <w:sz w:val="32"/>
          <w:szCs w:val="32"/>
        </w:rPr>
        <w:t>年2月2</w:t>
      </w:r>
      <w:r w:rsidR="005771F3">
        <w:rPr>
          <w:rFonts w:ascii="华文仿宋" w:eastAsia="华文仿宋" w:hAnsi="华文仿宋"/>
          <w:color w:val="000000" w:themeColor="text1"/>
          <w:sz w:val="32"/>
          <w:szCs w:val="32"/>
        </w:rPr>
        <w:t>4</w:t>
      </w:r>
      <w:r>
        <w:rPr>
          <w:rFonts w:ascii="华文仿宋" w:eastAsia="华文仿宋" w:hAnsi="华文仿宋" w:hint="eastAsia"/>
          <w:color w:val="000000" w:themeColor="text1"/>
          <w:sz w:val="32"/>
          <w:szCs w:val="32"/>
        </w:rPr>
        <w:t>日</w:t>
      </w: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C71245" w:rsidRDefault="00C71245" w:rsidP="00CC51E8">
      <w:pPr>
        <w:tabs>
          <w:tab w:val="left" w:pos="680"/>
        </w:tabs>
        <w:snapToGrid w:val="0"/>
        <w:spacing w:line="600" w:lineRule="exact"/>
        <w:ind w:firstLineChars="1700" w:firstLine="5440"/>
        <w:jc w:val="left"/>
        <w:rPr>
          <w:rFonts w:ascii="华文仿宋" w:eastAsia="华文仿宋" w:hAnsi="华文仿宋"/>
          <w:color w:val="000000" w:themeColor="text1"/>
          <w:sz w:val="32"/>
          <w:szCs w:val="32"/>
        </w:rPr>
      </w:pPr>
    </w:p>
    <w:p w:rsidR="00ED49A9" w:rsidRDefault="00ED49A9" w:rsidP="00ED49A9">
      <w:pPr>
        <w:tabs>
          <w:tab w:val="left" w:pos="680"/>
        </w:tabs>
        <w:snapToGrid w:val="0"/>
        <w:spacing w:line="600" w:lineRule="exact"/>
        <w:jc w:val="left"/>
        <w:rPr>
          <w:rFonts w:ascii="华文仿宋" w:eastAsia="华文仿宋" w:hAnsi="华文仿宋"/>
          <w:color w:val="000000" w:themeColor="text1"/>
          <w:sz w:val="32"/>
          <w:szCs w:val="32"/>
        </w:rPr>
        <w:sectPr w:rsidR="00ED49A9" w:rsidSect="00DE6D9B">
          <w:footerReference w:type="default" r:id="rId8"/>
          <w:pgSz w:w="11906" w:h="16838" w:code="9"/>
          <w:pgMar w:top="1440" w:right="1797" w:bottom="1440" w:left="1797" w:header="851" w:footer="992" w:gutter="0"/>
          <w:pgNumType w:fmt="numberInDash"/>
          <w:cols w:space="720"/>
          <w:docGrid w:linePitch="312"/>
        </w:sectPr>
      </w:pPr>
    </w:p>
    <w:p w:rsidR="00C71245" w:rsidRDefault="00ED49A9" w:rsidP="00ED49A9">
      <w:pPr>
        <w:tabs>
          <w:tab w:val="left" w:pos="680"/>
        </w:tabs>
        <w:snapToGrid w:val="0"/>
        <w:spacing w:line="600" w:lineRule="exact"/>
        <w:jc w:val="left"/>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lastRenderedPageBreak/>
        <w:t>附件1</w:t>
      </w:r>
    </w:p>
    <w:p w:rsidR="00ED49A9" w:rsidRDefault="00ED49A9" w:rsidP="00ED49A9">
      <w:pPr>
        <w:widowControl/>
        <w:jc w:val="center"/>
        <w:rPr>
          <w:rFonts w:ascii="仿宋" w:eastAsia="仿宋" w:hAnsi="仿宋"/>
          <w:b/>
          <w:sz w:val="30"/>
          <w:szCs w:val="30"/>
        </w:rPr>
      </w:pPr>
      <w:r>
        <w:rPr>
          <w:rFonts w:ascii="仿宋" w:eastAsia="仿宋" w:hAnsi="仿宋" w:hint="eastAsia"/>
          <w:b/>
          <w:sz w:val="30"/>
          <w:szCs w:val="30"/>
        </w:rPr>
        <w:t>20</w:t>
      </w:r>
      <w:r>
        <w:rPr>
          <w:rFonts w:ascii="仿宋" w:eastAsia="仿宋" w:hAnsi="仿宋"/>
          <w:b/>
          <w:sz w:val="30"/>
          <w:szCs w:val="30"/>
        </w:rPr>
        <w:t>20</w:t>
      </w:r>
      <w:r>
        <w:rPr>
          <w:rFonts w:ascii="仿宋" w:eastAsia="仿宋" w:hAnsi="仿宋" w:hint="eastAsia"/>
          <w:b/>
          <w:sz w:val="30"/>
          <w:szCs w:val="30"/>
        </w:rPr>
        <w:t>-202</w:t>
      </w:r>
      <w:r>
        <w:rPr>
          <w:rFonts w:ascii="仿宋" w:eastAsia="仿宋" w:hAnsi="仿宋"/>
          <w:b/>
          <w:sz w:val="30"/>
          <w:szCs w:val="30"/>
        </w:rPr>
        <w:t>1</w:t>
      </w:r>
      <w:r>
        <w:rPr>
          <w:rFonts w:ascii="仿宋" w:eastAsia="仿宋" w:hAnsi="仿宋" w:hint="eastAsia"/>
          <w:b/>
          <w:sz w:val="30"/>
          <w:szCs w:val="30"/>
        </w:rPr>
        <w:t>-2学期1-</w:t>
      </w:r>
      <w:r>
        <w:rPr>
          <w:rFonts w:ascii="仿宋" w:eastAsia="仿宋" w:hAnsi="仿宋"/>
          <w:b/>
          <w:sz w:val="30"/>
          <w:szCs w:val="30"/>
        </w:rPr>
        <w:t>2</w:t>
      </w:r>
      <w:r>
        <w:rPr>
          <w:rFonts w:ascii="仿宋" w:eastAsia="仿宋" w:hAnsi="仿宋" w:hint="eastAsia"/>
          <w:b/>
          <w:sz w:val="30"/>
          <w:szCs w:val="30"/>
        </w:rPr>
        <w:t>周网络开课清单及网络平台统计表</w:t>
      </w:r>
    </w:p>
    <w:tbl>
      <w:tblPr>
        <w:tblW w:w="14049" w:type="dxa"/>
        <w:tblInd w:w="93" w:type="dxa"/>
        <w:tblLayout w:type="fixed"/>
        <w:tblLook w:val="04A0" w:firstRow="1" w:lastRow="0" w:firstColumn="1" w:lastColumn="0" w:noHBand="0" w:noVBand="1"/>
      </w:tblPr>
      <w:tblGrid>
        <w:gridCol w:w="550"/>
        <w:gridCol w:w="2159"/>
        <w:gridCol w:w="992"/>
        <w:gridCol w:w="4394"/>
        <w:gridCol w:w="1418"/>
        <w:gridCol w:w="2126"/>
        <w:gridCol w:w="2410"/>
      </w:tblGrid>
      <w:tr w:rsidR="004D0C89" w:rsidRPr="00BD3BAE" w:rsidTr="005771F3">
        <w:trPr>
          <w:trHeight w:val="450"/>
          <w:tblHeader/>
        </w:trPr>
        <w:tc>
          <w:tcPr>
            <w:tcW w:w="5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0C89" w:rsidRPr="00BD3BAE" w:rsidRDefault="004D0C89" w:rsidP="00ED49A9">
            <w:pPr>
              <w:widowControl/>
              <w:jc w:val="center"/>
              <w:rPr>
                <w:rFonts w:asciiTheme="minorEastAsia" w:hAnsiTheme="minorEastAsia" w:cs="Arial"/>
                <w:b/>
                <w:bCs/>
                <w:color w:val="333333"/>
                <w:kern w:val="0"/>
                <w:szCs w:val="21"/>
              </w:rPr>
            </w:pPr>
            <w:r w:rsidRPr="00BD3BAE">
              <w:rPr>
                <w:rFonts w:asciiTheme="minorEastAsia" w:hAnsiTheme="minorEastAsia" w:cs="Arial" w:hint="eastAsia"/>
                <w:b/>
                <w:bCs/>
                <w:color w:val="333333"/>
                <w:kern w:val="0"/>
                <w:szCs w:val="21"/>
              </w:rPr>
              <w:t>序号</w:t>
            </w:r>
          </w:p>
        </w:tc>
        <w:tc>
          <w:tcPr>
            <w:tcW w:w="21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D0C89" w:rsidRPr="00BD3BAE" w:rsidRDefault="004D0C89" w:rsidP="00ED49A9">
            <w:pPr>
              <w:widowControl/>
              <w:jc w:val="center"/>
              <w:rPr>
                <w:rFonts w:asciiTheme="minorEastAsia" w:hAnsiTheme="minorEastAsia" w:cs="Arial"/>
                <w:b/>
                <w:bCs/>
                <w:color w:val="333333"/>
                <w:kern w:val="0"/>
                <w:szCs w:val="21"/>
              </w:rPr>
            </w:pPr>
            <w:r w:rsidRPr="00BD3BAE">
              <w:rPr>
                <w:rFonts w:asciiTheme="minorEastAsia" w:hAnsiTheme="minorEastAsia" w:cs="Arial" w:hint="eastAsia"/>
                <w:b/>
                <w:bCs/>
                <w:color w:val="333333"/>
                <w:kern w:val="0"/>
                <w:szCs w:val="21"/>
              </w:rPr>
              <w:t>课程名称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0C89" w:rsidRPr="00BD3BAE" w:rsidRDefault="004D0C89" w:rsidP="00ED49A9">
            <w:pPr>
              <w:widowControl/>
              <w:jc w:val="center"/>
              <w:rPr>
                <w:rFonts w:asciiTheme="minorEastAsia" w:hAnsiTheme="minorEastAsia" w:cs="Arial"/>
                <w:b/>
                <w:bCs/>
                <w:color w:val="333333"/>
                <w:kern w:val="0"/>
                <w:szCs w:val="21"/>
              </w:rPr>
            </w:pPr>
            <w:r w:rsidRPr="00BD3BAE">
              <w:rPr>
                <w:rFonts w:asciiTheme="minorEastAsia" w:hAnsiTheme="minorEastAsia" w:cs="Arial" w:hint="eastAsia"/>
                <w:b/>
                <w:bCs/>
                <w:color w:val="333333"/>
                <w:kern w:val="0"/>
                <w:szCs w:val="21"/>
              </w:rPr>
              <w:t>任课教师</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D0C89" w:rsidRPr="00BD3BAE" w:rsidRDefault="004D0C89" w:rsidP="00ED49A9">
            <w:pPr>
              <w:widowControl/>
              <w:jc w:val="center"/>
              <w:rPr>
                <w:rFonts w:asciiTheme="minorEastAsia" w:hAnsiTheme="minorEastAsia" w:cs="Arial"/>
                <w:b/>
                <w:bCs/>
                <w:color w:val="333333"/>
                <w:kern w:val="0"/>
                <w:szCs w:val="21"/>
              </w:rPr>
            </w:pPr>
            <w:r w:rsidRPr="00BD3BAE">
              <w:rPr>
                <w:rFonts w:asciiTheme="minorEastAsia" w:hAnsiTheme="minorEastAsia" w:cs="Arial" w:hint="eastAsia"/>
                <w:b/>
                <w:bCs/>
                <w:color w:val="333333"/>
                <w:kern w:val="0"/>
                <w:szCs w:val="21"/>
              </w:rPr>
              <w:t>学生班级</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C89" w:rsidRPr="00BD3BAE" w:rsidRDefault="004D0C89" w:rsidP="00ED49A9">
            <w:pPr>
              <w:widowControl/>
              <w:jc w:val="center"/>
              <w:rPr>
                <w:rFonts w:asciiTheme="minorEastAsia" w:hAnsiTheme="minorEastAsia" w:cs="Arial"/>
                <w:b/>
                <w:bCs/>
                <w:color w:val="333333"/>
                <w:kern w:val="0"/>
                <w:szCs w:val="21"/>
              </w:rPr>
            </w:pPr>
            <w:r w:rsidRPr="00BD3BAE">
              <w:rPr>
                <w:rFonts w:asciiTheme="minorEastAsia" w:hAnsiTheme="minorEastAsia" w:cs="Arial" w:hint="eastAsia"/>
                <w:b/>
                <w:bCs/>
                <w:color w:val="333333"/>
                <w:kern w:val="0"/>
                <w:szCs w:val="21"/>
              </w:rPr>
              <w:t>使用的网络平台</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D0C89" w:rsidRPr="00BD3BAE" w:rsidRDefault="004D0C89" w:rsidP="00ED49A9">
            <w:pPr>
              <w:widowControl/>
              <w:jc w:val="center"/>
              <w:rPr>
                <w:rFonts w:asciiTheme="minorEastAsia" w:hAnsiTheme="minorEastAsia" w:cs="Arial"/>
                <w:b/>
                <w:bCs/>
                <w:color w:val="333333"/>
                <w:kern w:val="0"/>
                <w:szCs w:val="21"/>
              </w:rPr>
            </w:pPr>
            <w:r w:rsidRPr="00BD3BAE">
              <w:rPr>
                <w:rFonts w:asciiTheme="minorEastAsia" w:hAnsiTheme="minorEastAsia" w:cs="Arial" w:hint="eastAsia"/>
                <w:b/>
                <w:bCs/>
                <w:color w:val="333333"/>
                <w:kern w:val="0"/>
                <w:szCs w:val="21"/>
              </w:rPr>
              <w:t>课程联络平台号</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4D0C89" w:rsidRPr="00BD3BAE" w:rsidRDefault="004D0C89" w:rsidP="00ED49A9">
            <w:pPr>
              <w:widowControl/>
              <w:jc w:val="center"/>
              <w:rPr>
                <w:rFonts w:asciiTheme="minorEastAsia" w:hAnsiTheme="minorEastAsia" w:cs="Arial"/>
                <w:b/>
                <w:bCs/>
                <w:color w:val="333333"/>
                <w:kern w:val="0"/>
                <w:szCs w:val="21"/>
              </w:rPr>
            </w:pPr>
            <w:r w:rsidRPr="00BD3BAE">
              <w:rPr>
                <w:rFonts w:asciiTheme="minorEastAsia" w:hAnsiTheme="minorEastAsia" w:cs="Arial" w:hint="eastAsia"/>
                <w:b/>
                <w:bCs/>
                <w:color w:val="333333"/>
                <w:kern w:val="0"/>
                <w:szCs w:val="21"/>
              </w:rPr>
              <w:t>上课时间变动说明</w:t>
            </w:r>
          </w:p>
        </w:tc>
      </w:tr>
      <w:tr w:rsidR="004D0C89" w:rsidRPr="00BD3BAE" w:rsidTr="0037681C">
        <w:trPr>
          <w:trHeight w:val="372"/>
          <w:tblHeader/>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4D0C89" w:rsidRPr="00BD3BAE" w:rsidRDefault="004D0C89" w:rsidP="00ED49A9">
            <w:pPr>
              <w:widowControl/>
              <w:jc w:val="left"/>
              <w:rPr>
                <w:rFonts w:asciiTheme="minorEastAsia" w:hAnsiTheme="minorEastAsia" w:cs="Arial"/>
                <w:b/>
                <w:bCs/>
                <w:color w:val="333333"/>
                <w:kern w:val="0"/>
                <w:szCs w:val="21"/>
              </w:rPr>
            </w:pPr>
          </w:p>
        </w:tc>
        <w:tc>
          <w:tcPr>
            <w:tcW w:w="2159" w:type="dxa"/>
            <w:vMerge/>
            <w:tcBorders>
              <w:top w:val="single" w:sz="4" w:space="0" w:color="auto"/>
              <w:left w:val="single" w:sz="4" w:space="0" w:color="auto"/>
              <w:bottom w:val="single" w:sz="4" w:space="0" w:color="000000"/>
              <w:right w:val="single" w:sz="4" w:space="0" w:color="auto"/>
            </w:tcBorders>
            <w:vAlign w:val="center"/>
            <w:hideMark/>
          </w:tcPr>
          <w:p w:rsidR="004D0C89" w:rsidRPr="00BD3BAE" w:rsidRDefault="004D0C89" w:rsidP="00ED49A9">
            <w:pPr>
              <w:widowControl/>
              <w:jc w:val="left"/>
              <w:rPr>
                <w:rFonts w:asciiTheme="minorEastAsia" w:hAnsiTheme="minorEastAsia" w:cs="Arial"/>
                <w:b/>
                <w:bCs/>
                <w:color w:val="333333"/>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D0C89" w:rsidRPr="00BD3BAE" w:rsidRDefault="004D0C89" w:rsidP="00ED49A9">
            <w:pPr>
              <w:widowControl/>
              <w:jc w:val="left"/>
              <w:rPr>
                <w:rFonts w:asciiTheme="minorEastAsia" w:hAnsiTheme="minorEastAsia" w:cs="Arial"/>
                <w:b/>
                <w:bCs/>
                <w:color w:val="333333"/>
                <w:kern w:val="0"/>
                <w:szCs w:val="21"/>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4D0C89" w:rsidRPr="00BD3BAE" w:rsidRDefault="004D0C89" w:rsidP="00ED49A9">
            <w:pPr>
              <w:widowControl/>
              <w:jc w:val="left"/>
              <w:rPr>
                <w:rFonts w:asciiTheme="minorEastAsia" w:hAnsiTheme="minorEastAsia" w:cs="Arial"/>
                <w:b/>
                <w:bCs/>
                <w:color w:val="333333"/>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0C89" w:rsidRPr="00BD3BAE" w:rsidRDefault="004D0C89" w:rsidP="00ED49A9">
            <w:pPr>
              <w:widowControl/>
              <w:jc w:val="left"/>
              <w:rPr>
                <w:rFonts w:asciiTheme="minorEastAsia" w:hAnsiTheme="minorEastAsia" w:cs="Arial"/>
                <w:b/>
                <w:bCs/>
                <w:color w:val="333333"/>
                <w:kern w:val="0"/>
                <w:szCs w:val="21"/>
              </w:rPr>
            </w:pPr>
          </w:p>
        </w:tc>
        <w:tc>
          <w:tcPr>
            <w:tcW w:w="212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D0C89" w:rsidRPr="00BD3BAE" w:rsidRDefault="004D0C89" w:rsidP="00ED49A9">
            <w:pPr>
              <w:widowControl/>
              <w:jc w:val="left"/>
              <w:rPr>
                <w:rFonts w:asciiTheme="minorEastAsia" w:hAnsiTheme="minorEastAsia" w:cs="Arial"/>
                <w:b/>
                <w:bCs/>
                <w:color w:val="333333"/>
                <w:kern w:val="0"/>
                <w:szCs w:val="21"/>
              </w:rPr>
            </w:pPr>
          </w:p>
        </w:tc>
        <w:tc>
          <w:tcPr>
            <w:tcW w:w="241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D0C89" w:rsidRPr="00BD3BAE" w:rsidRDefault="004D0C89" w:rsidP="00ED49A9">
            <w:pPr>
              <w:widowControl/>
              <w:jc w:val="left"/>
              <w:rPr>
                <w:rFonts w:asciiTheme="minorEastAsia" w:hAnsiTheme="minorEastAsia" w:cs="Arial"/>
                <w:b/>
                <w:bCs/>
                <w:color w:val="333333"/>
                <w:kern w:val="0"/>
                <w:szCs w:val="21"/>
              </w:rPr>
            </w:pP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color w:val="000000"/>
                <w:kern w:val="0"/>
                <w:szCs w:val="21"/>
              </w:rPr>
              <w:t>模拟电子技术(引)</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color w:val="000000"/>
                <w:kern w:val="0"/>
                <w:szCs w:val="21"/>
              </w:rPr>
              <w:t>艾永乐</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班级:电气合1902 电气合1901</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QQ群：193232748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模拟电子技术(引)</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艾永乐</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班级:电气合1904 电气合1903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QQ群：972365316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color w:val="000000"/>
                <w:kern w:val="0"/>
                <w:szCs w:val="21"/>
              </w:rPr>
              <w:t>电工与电子技术-2</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曾志辉</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班级：机制1905 机制1906</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课堂派+钉钉</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QQ群：738688642</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陈滟涛</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班级:自动化2001 自动化2002 自动化2003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QQ群：1044200654</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陈滟涛</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班级:自动化2004 自动化2005 自动化2006</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QQ群：1044200654</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高级语言程序设计b（C语言）</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崔立志</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班级:电气2007 电气2008</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QQ群：435903794</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C++语言程序设计</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崔立志</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班级:机器人2001 机器人2002</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QQ群：197616353</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微机继电保护</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杜少通</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班级:电气18-1 电气18-2</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课堂派+QQ</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QQ群：991222786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电气工程专业导论</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段俊东</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班级:电气2001 电气2002</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课堂派+QQ</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QQ群：498840134</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10</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自动控制原理</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冯高明</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班级:信控1901 信控1902</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腾讯课堂+云班课</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QQ群：756814038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11</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自动控制原理</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冯高明</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班级:信控1903 信控1904</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腾讯课堂+云班课</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QQ群：786353346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12</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面向对象程序设计</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高如新</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班级:信控1901 信控1902</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腾讯课堂+课堂派</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QQ群：580963780</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lastRenderedPageBreak/>
              <w:t>13</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面向对象程序设计</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高如新</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班级:信控1903 信控1904</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腾讯课堂+课堂派</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QQ群：580963780</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14</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数字电子技术</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郭顺京</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班级:电气1905 电气1906 电气1904</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QQ群：1043601066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15</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数字电子技术</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郭顺京</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班级:电气1907 电气1908</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QQ群：796016014</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16</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数字电子技术</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郭向伟</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班级:电气1901 电气1902 电气1903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QQ群：791671327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17</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数字电子技术</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郭宇</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班级:自动化1901 自动化1902 自动化1903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QQ群：994514187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18</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数字电子技术</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郭宇</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班级:自动化1904 自动化1905 自动化1906</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QQ群：1149093325</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19</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韩素敏</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班级:电气2001 电气2002 电气2003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QQ群：981555021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20</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韩素敏</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班级:电气2004 电气2005 电气2006</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QQ群：981555021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21</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自动控制原理</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胡伟</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班级:自动化1901 自动化1902 自动化1903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QQ群：4537951687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22</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计算机集成控制系统</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胡伟</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班级:自动卓18-1</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QQ群：4537951681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23</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创业基础与就业指导</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黄广帅</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班级:自动化18-4 自动化18-5 自动化18-6</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QQ平台</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QQ群：856705476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24</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创业基础与就业指导</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黄广帅</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班级：自动卓18-1</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QQ平台</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QQ群：1013884798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lastRenderedPageBreak/>
              <w:t>25</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嵌入式系统（引）</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黄凯征</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班级:电气合1902 电气合1901</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QQ群：544832386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26</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嵌入式系统（引）</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黄凯征</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班级:电气合1904 电气合1903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QQ群：544832386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27</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自动控制原理</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李冰锋</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班级:自动化1904 自动化1905 自动化1906</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kern w:val="0"/>
                <w:szCs w:val="21"/>
              </w:rPr>
              <w:t>QQ</w:t>
            </w:r>
            <w:r w:rsidRPr="004D0C89">
              <w:rPr>
                <w:rFonts w:asciiTheme="minorEastAsia" w:hAnsiTheme="minorEastAsia" w:cs="Arial" w:hint="eastAsia"/>
                <w:kern w:val="0"/>
                <w:szCs w:val="21"/>
              </w:rPr>
              <w:t>群：</w:t>
            </w:r>
            <w:r w:rsidRPr="004D0C89">
              <w:rPr>
                <w:rFonts w:asciiTheme="minorEastAsia" w:hAnsiTheme="minorEastAsia" w:cs="Arial"/>
                <w:kern w:val="0"/>
                <w:szCs w:val="21"/>
              </w:rPr>
              <w:t>940878560</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28</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现代电气控制技术与PLC</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李绍令</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班级:电气18-7 电气18-8</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腾讯会议</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QQ群：851043838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29</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创业基础与就业指导</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李童铃</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班级:电气18-1 电气18-2 电气18-3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QQ平台</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QQ群：945247395</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30</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创业基础与就业指导</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李童铃</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班级:电气18-4 电气18-5 电气18-6</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QQ平台</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QQ群：538213731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31</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机器视觉检测技术</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李新伟</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班级:测仪18-1 测仪18-2 测仪18-3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QQ群：1128995664</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32</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高级语言程序设计b（C语言）</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李新伟</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班级:自动化2004 自动化2005 自动化2006</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QQ群：1038390337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33</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color w:val="000000"/>
                <w:kern w:val="0"/>
                <w:szCs w:val="21"/>
              </w:rPr>
              <w:t>电工与电子技术-2</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李玉东</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车辆1901 车辆1902 车辆1903 车辆1904</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QQ群：181438086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34</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color w:val="000000"/>
                <w:kern w:val="0"/>
                <w:szCs w:val="21"/>
              </w:rPr>
              <w:t>电工与电子技术-2</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李玉东</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能动1901 能动1904 能动1903 能动1902</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QQ群：106753270</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35</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color w:val="000000"/>
                <w:kern w:val="0"/>
                <w:szCs w:val="21"/>
              </w:rPr>
              <w:t>电工与电子技术-2</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刘海波</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机设1901 机设1902 机设1903</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QQ群：565125312</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4D0C89"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36</w:t>
            </w:r>
          </w:p>
        </w:tc>
        <w:tc>
          <w:tcPr>
            <w:tcW w:w="2159"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color w:val="000000"/>
                <w:kern w:val="0"/>
                <w:szCs w:val="21"/>
              </w:rPr>
              <w:t>电工与电子技术-2</w:t>
            </w:r>
          </w:p>
        </w:tc>
        <w:tc>
          <w:tcPr>
            <w:tcW w:w="992"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刘海波</w:t>
            </w:r>
          </w:p>
        </w:tc>
        <w:tc>
          <w:tcPr>
            <w:tcW w:w="4394" w:type="dxa"/>
            <w:tcBorders>
              <w:top w:val="nil"/>
              <w:left w:val="nil"/>
              <w:bottom w:val="single" w:sz="4" w:space="0" w:color="auto"/>
              <w:right w:val="single" w:sz="4" w:space="0" w:color="auto"/>
            </w:tcBorders>
            <w:shd w:val="clear" w:color="000000" w:fill="FFFFFF"/>
            <w:noWrap/>
            <w:vAlign w:val="center"/>
          </w:tcPr>
          <w:p w:rsidR="004D0C89" w:rsidRPr="004D0C89" w:rsidRDefault="004D0C89" w:rsidP="004D0C89">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机设1904 机设1905 机设1906</w:t>
            </w:r>
          </w:p>
        </w:tc>
        <w:tc>
          <w:tcPr>
            <w:tcW w:w="1418" w:type="dxa"/>
            <w:tcBorders>
              <w:top w:val="nil"/>
              <w:left w:val="nil"/>
              <w:bottom w:val="single" w:sz="4" w:space="0" w:color="auto"/>
              <w:right w:val="single" w:sz="4" w:space="0" w:color="auto"/>
            </w:tcBorders>
            <w:shd w:val="clear" w:color="000000" w:fill="FFFFFF"/>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QQ群：565125312</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4D0C89" w:rsidRPr="004D0C89" w:rsidRDefault="004D0C89" w:rsidP="004D0C89">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37</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刘景艳</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班级:信控2001 信控2002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老师调课，第三周开课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38</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刘景艳</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班级:信控2003 信控2004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老师调课，第三周开课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lastRenderedPageBreak/>
              <w:t>39</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微机继电保护</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刘鹏辉</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班级:电气合18-3 电气合18-4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腾讯课堂+课堂派</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 816777912</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40</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智能控制与优化</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刘群坡</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班级:自动化18-1 自动化18-2 自动化18-3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QQ群：1016641931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41</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智能控制与优化</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刘群坡</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班级:自动卓18-1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QQ群：1016641931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42</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无损检测技术基础</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吕辉</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班级:测仪18-1 测仪18-2 测仪18-3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QQ群：685414296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43</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高级语言程序设计b（C语言）</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吕辉</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班级:电气2001 电气2002 电气2003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QQ群：540259958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44</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创业基础与就业指导</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梅苏蔓</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班级:测仪18-1 测仪18-2 测仪18-3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QQ平台</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QQ群：970570308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45</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创业基础与就业指导</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梅苏蔓</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班级:自动化18-1 自动化18-2 自动化18-3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QQ平台</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QQ群：680586111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46</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自动化前沿研讨</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钱伟</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班级:自动卓18-1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QQ群：1032916107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47</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自动控制原理</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乔美英</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班级:自动卓1901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QQ群：235875931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48</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电机学</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上官璇峰</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班级:电气1901 电气1902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EV录屏</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QQ群:860340591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49</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电机学</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上官璇峰</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班级:电气1904 电气1903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EV录屏</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QQ群:862615518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lastRenderedPageBreak/>
              <w:t>50</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高级语言程序设计b（C语言）</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苏波</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班级:自动化2001 自动化2002 自动化2003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QQ群：531155716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51</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列车运行控制技术</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苏珊</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班级:信控18-1 信控18-2 信控18-3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QQ群：702512050</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52</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发电厂电气部分（引）</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孙标广</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班级:电气合18-3 电气合18-4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QQ群：799470545</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53</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发电厂电气部分</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孙抗</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班级:电气18-3 电气18-4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QQ群：107308024</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54</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电力电子技术</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陶慧</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班级:机器人1901 机器人1902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腾讯课堂+云班课</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QQ群：758774923</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55</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微机继电保护</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田书</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班级:电气合18-1 电气合18-2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云班课</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B127A8" w:rsidP="000725BF">
            <w:pPr>
              <w:widowControl/>
              <w:jc w:val="center"/>
              <w:rPr>
                <w:rFonts w:asciiTheme="minorEastAsia" w:hAnsiTheme="minorEastAsia" w:cs="Arial"/>
                <w:kern w:val="0"/>
                <w:szCs w:val="21"/>
              </w:rPr>
            </w:pPr>
            <w:r>
              <w:rPr>
                <w:rFonts w:asciiTheme="minorEastAsia" w:hAnsiTheme="minorEastAsia" w:cs="Arial" w:hint="eastAsia"/>
                <w:kern w:val="0"/>
                <w:szCs w:val="21"/>
              </w:rPr>
              <w:t>云班课号：</w:t>
            </w:r>
            <w:r w:rsidR="000725BF" w:rsidRPr="004D0C89">
              <w:rPr>
                <w:rFonts w:asciiTheme="minorEastAsia" w:hAnsiTheme="minorEastAsia" w:cs="Arial" w:hint="eastAsia"/>
                <w:kern w:val="0"/>
                <w:szCs w:val="21"/>
              </w:rPr>
              <w:t>8430293</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56</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电气工程专业导论</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王福忠</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班级:电气2007 电气2008</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B127A8" w:rsidP="0077151C">
            <w:pPr>
              <w:widowControl/>
              <w:jc w:val="center"/>
              <w:rPr>
                <w:rFonts w:asciiTheme="minorEastAsia" w:hAnsiTheme="minorEastAsia" w:cs="Arial"/>
                <w:kern w:val="0"/>
                <w:szCs w:val="21"/>
              </w:rPr>
            </w:pPr>
            <w:r>
              <w:rPr>
                <w:rFonts w:asciiTheme="minorEastAsia" w:hAnsiTheme="minorEastAsia" w:cs="Arial" w:hint="eastAsia"/>
                <w:kern w:val="0"/>
                <w:szCs w:val="21"/>
              </w:rPr>
              <w:t>Q</w:t>
            </w:r>
            <w:r>
              <w:rPr>
                <w:rFonts w:asciiTheme="minorEastAsia" w:hAnsiTheme="minorEastAsia" w:cs="Arial"/>
                <w:kern w:val="0"/>
                <w:szCs w:val="21"/>
              </w:rPr>
              <w:t>Q</w:t>
            </w:r>
            <w:r>
              <w:rPr>
                <w:rFonts w:asciiTheme="minorEastAsia" w:hAnsiTheme="minorEastAsia" w:cs="Arial" w:hint="eastAsia"/>
                <w:kern w:val="0"/>
                <w:szCs w:val="21"/>
              </w:rPr>
              <w:t>群：</w:t>
            </w:r>
            <w:r w:rsidR="0077151C">
              <w:rPr>
                <w:rFonts w:asciiTheme="minorEastAsia" w:hAnsiTheme="minorEastAsia" w:cs="Arial"/>
                <w:kern w:val="0"/>
                <w:szCs w:val="21"/>
              </w:rPr>
              <w:t>651758369</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57</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微机继电保护</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王浩</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班级:电气18-5 电气18-6</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QQ群：881079687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58</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电气工程前沿技术（研讨）</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王浩</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班级:电气18-5 电气18-6</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QQ群：780895260</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59</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电气工程前沿技术（研讨）</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王浩</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班级:电气18-7 电气18-8</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kern w:val="0"/>
                <w:szCs w:val="21"/>
              </w:rPr>
              <w:t>QQ群：780895260</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60</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信号与系统</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王加朋</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班级:电气合1902 电气合1901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QQ群:696747738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61</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信号与系统</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王加朋</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班级:电气合1904 电气合1903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QQ群:696747738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62</w:t>
            </w:r>
          </w:p>
        </w:tc>
        <w:tc>
          <w:tcPr>
            <w:tcW w:w="2159" w:type="dxa"/>
            <w:tcBorders>
              <w:top w:val="nil"/>
              <w:left w:val="nil"/>
              <w:bottom w:val="single" w:sz="4" w:space="0" w:color="auto"/>
              <w:right w:val="single" w:sz="4" w:space="0" w:color="auto"/>
            </w:tcBorders>
            <w:shd w:val="clear" w:color="000000" w:fill="FFFFFF"/>
            <w:noWrap/>
            <w:vAlign w:val="center"/>
          </w:tcPr>
          <w:p w:rsidR="000725BF" w:rsidRPr="0037681C" w:rsidRDefault="000725BF" w:rsidP="000725BF">
            <w:pPr>
              <w:widowControl/>
              <w:jc w:val="center"/>
              <w:rPr>
                <w:rFonts w:asciiTheme="minorEastAsia" w:hAnsiTheme="minorEastAsia" w:cs="Arial"/>
                <w:color w:val="000000"/>
                <w:kern w:val="0"/>
                <w:sz w:val="18"/>
                <w:szCs w:val="18"/>
              </w:rPr>
            </w:pPr>
            <w:r w:rsidRPr="0037681C">
              <w:rPr>
                <w:rFonts w:asciiTheme="minorEastAsia" w:hAnsiTheme="minorEastAsia" w:cs="Arial" w:hint="eastAsia"/>
                <w:color w:val="000000"/>
                <w:kern w:val="0"/>
                <w:sz w:val="18"/>
                <w:szCs w:val="18"/>
              </w:rPr>
              <w:t>电气电子工程制图与CAD</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王静</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班级:信控1901 信控1902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QQ群：827205051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63</w:t>
            </w:r>
          </w:p>
        </w:tc>
        <w:tc>
          <w:tcPr>
            <w:tcW w:w="2159" w:type="dxa"/>
            <w:tcBorders>
              <w:top w:val="nil"/>
              <w:left w:val="nil"/>
              <w:bottom w:val="single" w:sz="4" w:space="0" w:color="auto"/>
              <w:right w:val="single" w:sz="4" w:space="0" w:color="auto"/>
            </w:tcBorders>
            <w:shd w:val="clear" w:color="000000" w:fill="FFFFFF"/>
            <w:noWrap/>
            <w:vAlign w:val="center"/>
          </w:tcPr>
          <w:p w:rsidR="000725BF" w:rsidRPr="0037681C" w:rsidRDefault="000725BF" w:rsidP="000725BF">
            <w:pPr>
              <w:widowControl/>
              <w:jc w:val="center"/>
              <w:rPr>
                <w:rFonts w:asciiTheme="minorEastAsia" w:hAnsiTheme="minorEastAsia" w:cs="Arial"/>
                <w:color w:val="000000"/>
                <w:kern w:val="0"/>
                <w:sz w:val="18"/>
                <w:szCs w:val="18"/>
              </w:rPr>
            </w:pPr>
            <w:r w:rsidRPr="0037681C">
              <w:rPr>
                <w:rFonts w:asciiTheme="minorEastAsia" w:hAnsiTheme="minorEastAsia" w:cs="Arial" w:hint="eastAsia"/>
                <w:color w:val="000000"/>
                <w:kern w:val="0"/>
                <w:sz w:val="18"/>
                <w:szCs w:val="18"/>
              </w:rPr>
              <w:t>电气电子工程制图与CAD</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王静</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班级:信控1903 信控1904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QQ群：811919765</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lastRenderedPageBreak/>
              <w:t>64</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计算机集成控制系统</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王静</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班级:自动化18-1 自动化18-2 自动化18-3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QQ群：834015387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65</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自动化前沿研讨</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王科平</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班级:自动化18-1 自动化18-2 自动化18-3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QQ群：1032916107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66</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数字信号处理</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王科平</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班级:自动化18-4 自动化18-5 自动化18-6</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QQ群：926386041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67</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高级语言程序设计b（C语言）</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王莉</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班级:自动卓2001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QQ群：871613725</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68</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检测技术与过程控制</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王帅</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班级:自动W18-1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课程QQ群：249082969</w:t>
            </w:r>
            <w:r w:rsidRPr="004D0C89">
              <w:rPr>
                <w:rFonts w:asciiTheme="minorEastAsia" w:hAnsiTheme="minorEastAsia" w:cs="Arial" w:hint="eastAsia"/>
                <w:kern w:val="0"/>
                <w:szCs w:val="21"/>
              </w:rPr>
              <w:br/>
              <w:t>课程网址：https://ke.qq.com/webcourse/3164592/103290771#taid=10506160024078768&amp;lite=1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69</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电力电子技术</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王新环</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班级:自动卓1901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QQ群：777989318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70</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电机学</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王新掌</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班级:电气1905 电气1906</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QQ群：670025292</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71</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电机学</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王新掌</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班级:电气1907 电气1908</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QQ群：670025292</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72</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发电厂电气部分</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王玉梅</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班级:电气18-1 电气18-2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2601D7" w:rsidRDefault="000725BF" w:rsidP="002601D7">
            <w:pPr>
              <w:widowControl/>
              <w:jc w:val="center"/>
              <w:rPr>
                <w:rFonts w:asciiTheme="minorEastAsia" w:hAnsiTheme="minorEastAsia" w:cs="Arial"/>
                <w:color w:val="FF0000"/>
                <w:kern w:val="0"/>
                <w:szCs w:val="21"/>
              </w:rPr>
            </w:pPr>
            <w:r w:rsidRPr="002601D7">
              <w:rPr>
                <w:rFonts w:asciiTheme="minorEastAsia" w:hAnsiTheme="minorEastAsia" w:cs="Arial" w:hint="eastAsia"/>
                <w:color w:val="FF0000"/>
                <w:kern w:val="0"/>
                <w:szCs w:val="21"/>
              </w:rPr>
              <w:t>QQ群：</w:t>
            </w:r>
            <w:r w:rsidR="002601D7" w:rsidRPr="002601D7">
              <w:rPr>
                <w:rFonts w:asciiTheme="minorEastAsia" w:hAnsiTheme="minorEastAsia" w:cs="Arial"/>
                <w:color w:val="FF0000"/>
                <w:kern w:val="0"/>
                <w:szCs w:val="21"/>
              </w:rPr>
              <w:t>782195227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lastRenderedPageBreak/>
              <w:t>73</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微机继电保护</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韦延方</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班级:电气18-3 电气18-4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QQ群：1007062437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74</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自动控制原理</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吴中华</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班级:机器人1901 机器人1902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QQ群：631529777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75</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谢东垒</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班级:电气2007 电气2008</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QQ群:884060659</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76</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谢东垒</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班级:电气合2001 电气合2002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QQ群:883531286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77</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谢东垒</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班级:电气合2003 电气合2004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QQ群:883531286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78</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供电技术</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许丹</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班级:电气18-7 电气18-8</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课堂派+爱课程</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QQ群:974143684</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79</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电气工程专业导论</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杨海柱</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班级:电气2003 电气2004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QQ群：628884887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80</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电气工程专业导论</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杨海柱</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班级:电气2005 电气2006</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QQ群：628466321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81</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自动化专业导论</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杨金显</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班级:自动化2001 自动化2002 自动化2003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QQ群：979348839</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82</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自动化专业导论</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杨金显</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班级:自动化2004 自动化2005 自动化2006</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QQ群：979348839</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83</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自动化专业导论</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杨金显</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班级:自动卓2001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QQ群：979348839</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84</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微机原理及接口技术</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杨凌霄</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班级:信控18-1 信控18-2 信控18-3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kern w:val="0"/>
                <w:szCs w:val="21"/>
              </w:rPr>
              <w:t>QQ</w:t>
            </w:r>
            <w:r w:rsidRPr="004D0C89">
              <w:rPr>
                <w:rFonts w:asciiTheme="minorEastAsia" w:hAnsiTheme="minorEastAsia" w:cs="Arial" w:hint="eastAsia"/>
                <w:kern w:val="0"/>
                <w:szCs w:val="21"/>
              </w:rPr>
              <w:t>群：</w:t>
            </w:r>
            <w:r w:rsidRPr="004D0C89">
              <w:rPr>
                <w:rFonts w:asciiTheme="minorEastAsia" w:hAnsiTheme="minorEastAsia" w:cs="Arial"/>
                <w:kern w:val="0"/>
                <w:szCs w:val="21"/>
              </w:rPr>
              <w:t>583927123</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85</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能源，环境与未来</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杨明</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班级:电气1905 电气1906 电气1901 电气1907 电气1908 电气1904 电气1902 电气1903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因选课人少，停开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lastRenderedPageBreak/>
              <w:t>86</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现代电气控制技术与PLC（外）</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杨艺</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班级:自动W18-1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云班课</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云班课号：8165933</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87</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自动化前沿研讨</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杨艺</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班级:自动化18-4 自动化18-5 自动化18-6</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QQ群：1032916107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因实习暂停，第三周开课课程提前至第一周开课</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88</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自动检测技术</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余琼芳</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班级:信控1901 信控1902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钉钉+企业微信</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QQ群：234647039</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89</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自动检测技术</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余琼芳</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班级:信控1903 信控1904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钉钉+企业微信</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QQ群：232279565</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90</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Matlab与工程计算</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余琼霞</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班级:信控1901 信控1902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kern w:val="0"/>
                <w:szCs w:val="21"/>
              </w:rPr>
              <w:t>QQ</w:t>
            </w:r>
            <w:r w:rsidRPr="004D0C89">
              <w:rPr>
                <w:rFonts w:asciiTheme="minorEastAsia" w:hAnsiTheme="minorEastAsia" w:cs="Arial" w:hint="eastAsia"/>
                <w:kern w:val="0"/>
                <w:szCs w:val="21"/>
              </w:rPr>
              <w:t>群：</w:t>
            </w:r>
            <w:r w:rsidRPr="004D0C89">
              <w:rPr>
                <w:rFonts w:asciiTheme="minorEastAsia" w:hAnsiTheme="minorEastAsia" w:cs="Arial"/>
                <w:kern w:val="0"/>
                <w:szCs w:val="21"/>
              </w:rPr>
              <w:t>981278378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91</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Matlab与工程计算</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余琼霞</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班级:信控1903 信控1904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kern w:val="0"/>
                <w:szCs w:val="21"/>
              </w:rPr>
              <w:t>QQ</w:t>
            </w:r>
            <w:r w:rsidRPr="004D0C89">
              <w:rPr>
                <w:rFonts w:asciiTheme="minorEastAsia" w:hAnsiTheme="minorEastAsia" w:cs="Arial" w:hint="eastAsia"/>
                <w:kern w:val="0"/>
                <w:szCs w:val="21"/>
              </w:rPr>
              <w:t>群：</w:t>
            </w:r>
            <w:r w:rsidRPr="004D0C89">
              <w:rPr>
                <w:rFonts w:asciiTheme="minorEastAsia" w:hAnsiTheme="minorEastAsia" w:cs="Arial"/>
                <w:kern w:val="0"/>
                <w:szCs w:val="21"/>
              </w:rPr>
              <w:t>620887017</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92</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发电厂电气部分（引）</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张国澎</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班级:电气合18-1 电气合18-2</w:t>
            </w:r>
          </w:p>
        </w:tc>
        <w:tc>
          <w:tcPr>
            <w:tcW w:w="1418" w:type="dxa"/>
            <w:tcBorders>
              <w:top w:val="nil"/>
              <w:left w:val="nil"/>
              <w:bottom w:val="single" w:sz="4" w:space="0" w:color="auto"/>
              <w:right w:val="single" w:sz="4" w:space="0" w:color="auto"/>
            </w:tcBorders>
            <w:shd w:val="clear" w:color="000000" w:fill="FFFFFF"/>
            <w:vAlign w:val="center"/>
          </w:tcPr>
          <w:p w:rsidR="000725BF" w:rsidRPr="000725BF" w:rsidRDefault="000725BF" w:rsidP="000725BF">
            <w:pPr>
              <w:widowControl/>
              <w:jc w:val="center"/>
              <w:rPr>
                <w:rFonts w:asciiTheme="minorEastAsia" w:hAnsiTheme="minorEastAsia" w:cs="Arial"/>
                <w:kern w:val="0"/>
                <w:sz w:val="18"/>
                <w:szCs w:val="18"/>
              </w:rPr>
            </w:pPr>
            <w:r w:rsidRPr="000725BF">
              <w:rPr>
                <w:rFonts w:asciiTheme="minorEastAsia" w:hAnsiTheme="minorEastAsia" w:cs="Arial" w:hint="eastAsia"/>
                <w:kern w:val="0"/>
                <w:sz w:val="18"/>
                <w:szCs w:val="18"/>
              </w:rPr>
              <w:t>腾讯课堂 https://ke.qq.com/webcourse/3160953/103287130#from=800021724&amp;lite=1</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QQ群：815770401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93</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现代电气控制技术与PLC</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张宏伟</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班级:信控18-1 信控18-2 信控18-3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QQ群：578841266</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94</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电工与电子技术c</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张建军</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矿加1901 矿加1902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QQ群：958440279</w:t>
            </w:r>
            <w:r w:rsidRPr="004D0C89">
              <w:rPr>
                <w:rFonts w:asciiTheme="minorEastAsia" w:hAnsiTheme="minorEastAsia" w:cs="Arial" w:hint="eastAsia"/>
                <w:kern w:val="0"/>
                <w:szCs w:val="21"/>
              </w:rPr>
              <w:br/>
              <w:t>张老师：13991954951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95</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电工与电子技术c</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张建军</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矿加卓1901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QQ群：812804658</w:t>
            </w:r>
            <w:r w:rsidRPr="004D0C89">
              <w:rPr>
                <w:rFonts w:asciiTheme="minorEastAsia" w:hAnsiTheme="minorEastAsia" w:cs="Arial" w:hint="eastAsia"/>
                <w:kern w:val="0"/>
                <w:szCs w:val="21"/>
              </w:rPr>
              <w:br/>
              <w:t>张老师：13991954951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96</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张伟</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班级:机器人2001 机器人2002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QQ群：815023620</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lastRenderedPageBreak/>
              <w:t>97</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电路理论1</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张伟</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班级:自动卓2001</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QQ群：815023620</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98</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电气工程专业导论</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张展</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班级:电气合2001 电气合2002</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腾讯课堂极速版</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QQ群：901102289</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99</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电气工程专业导论</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张展</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班级:电气合2003 电气合2004</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腾讯课堂极速版</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QQ群：901102289</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100</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发电厂电气部分</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朱军</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班级:电气18-5 电气18-6</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QQ群：304196841</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101</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电力电子技术</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朱艺锋</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班级:自动化1901 自动化1902 自动化1903</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腾讯课堂极速版</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 723488808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r w:rsidR="000725BF" w:rsidRPr="004D0C89" w:rsidTr="005771F3">
        <w:trPr>
          <w:trHeight w:val="510"/>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102</w:t>
            </w:r>
          </w:p>
        </w:tc>
        <w:tc>
          <w:tcPr>
            <w:tcW w:w="2159"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电力电子技术</w:t>
            </w:r>
          </w:p>
        </w:tc>
        <w:tc>
          <w:tcPr>
            <w:tcW w:w="992"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朱艺锋</w:t>
            </w:r>
          </w:p>
        </w:tc>
        <w:tc>
          <w:tcPr>
            <w:tcW w:w="4394" w:type="dxa"/>
            <w:tcBorders>
              <w:top w:val="nil"/>
              <w:left w:val="nil"/>
              <w:bottom w:val="single" w:sz="4" w:space="0" w:color="auto"/>
              <w:right w:val="single" w:sz="4" w:space="0" w:color="auto"/>
            </w:tcBorders>
            <w:shd w:val="clear" w:color="000000" w:fill="FFFFFF"/>
            <w:noWrap/>
            <w:vAlign w:val="center"/>
          </w:tcPr>
          <w:p w:rsidR="000725BF" w:rsidRPr="004D0C89" w:rsidRDefault="000725BF" w:rsidP="000725BF">
            <w:pPr>
              <w:widowControl/>
              <w:jc w:val="center"/>
              <w:rPr>
                <w:rFonts w:asciiTheme="minorEastAsia" w:hAnsiTheme="minorEastAsia" w:cs="Arial"/>
                <w:color w:val="000000"/>
                <w:kern w:val="0"/>
                <w:szCs w:val="21"/>
              </w:rPr>
            </w:pPr>
            <w:r w:rsidRPr="004D0C89">
              <w:rPr>
                <w:rFonts w:asciiTheme="minorEastAsia" w:hAnsiTheme="minorEastAsia" w:cs="Arial" w:hint="eastAsia"/>
                <w:color w:val="000000"/>
                <w:kern w:val="0"/>
                <w:szCs w:val="21"/>
              </w:rPr>
              <w:t>班级:自动化1904 自动化1905 自动化1906</w:t>
            </w:r>
          </w:p>
        </w:tc>
        <w:tc>
          <w:tcPr>
            <w:tcW w:w="1418" w:type="dxa"/>
            <w:tcBorders>
              <w:top w:val="nil"/>
              <w:left w:val="nil"/>
              <w:bottom w:val="single" w:sz="4" w:space="0" w:color="auto"/>
              <w:right w:val="single" w:sz="4" w:space="0" w:color="auto"/>
            </w:tcBorders>
            <w:shd w:val="clear" w:color="000000" w:fill="FFFFFF"/>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腾讯课堂极速版</w:t>
            </w:r>
          </w:p>
        </w:tc>
        <w:tc>
          <w:tcPr>
            <w:tcW w:w="2126" w:type="dxa"/>
            <w:tcBorders>
              <w:top w:val="nil"/>
              <w:left w:val="nil"/>
              <w:bottom w:val="single" w:sz="4" w:space="0" w:color="auto"/>
              <w:right w:val="single" w:sz="4" w:space="0" w:color="auto"/>
            </w:tcBorders>
            <w:shd w:val="clear" w:color="auto" w:fill="FFFFFF" w:themeFill="background1"/>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QQ群： 723488808</w:t>
            </w:r>
          </w:p>
        </w:tc>
        <w:tc>
          <w:tcPr>
            <w:tcW w:w="2410" w:type="dxa"/>
            <w:tcBorders>
              <w:top w:val="nil"/>
              <w:left w:val="nil"/>
              <w:bottom w:val="single" w:sz="4" w:space="0" w:color="auto"/>
              <w:right w:val="single" w:sz="4" w:space="0" w:color="auto"/>
            </w:tcBorders>
            <w:shd w:val="clear" w:color="auto" w:fill="FFFFFF" w:themeFill="background1"/>
            <w:noWrap/>
            <w:vAlign w:val="center"/>
          </w:tcPr>
          <w:p w:rsidR="000725BF" w:rsidRPr="004D0C89" w:rsidRDefault="000725BF" w:rsidP="000725BF">
            <w:pPr>
              <w:widowControl/>
              <w:jc w:val="center"/>
              <w:rPr>
                <w:rFonts w:asciiTheme="minorEastAsia" w:hAnsiTheme="minorEastAsia" w:cs="Arial"/>
                <w:kern w:val="0"/>
                <w:szCs w:val="21"/>
              </w:rPr>
            </w:pPr>
            <w:r w:rsidRPr="004D0C89">
              <w:rPr>
                <w:rFonts w:asciiTheme="minorEastAsia" w:hAnsiTheme="minorEastAsia" w:cs="Arial" w:hint="eastAsia"/>
                <w:kern w:val="0"/>
                <w:szCs w:val="21"/>
              </w:rPr>
              <w:t xml:space="preserve">　</w:t>
            </w:r>
          </w:p>
        </w:tc>
      </w:tr>
    </w:tbl>
    <w:p w:rsidR="004F5519" w:rsidRDefault="004F5519" w:rsidP="00C71245">
      <w:pPr>
        <w:tabs>
          <w:tab w:val="left" w:pos="680"/>
        </w:tabs>
        <w:snapToGrid w:val="0"/>
        <w:spacing w:line="600" w:lineRule="exact"/>
        <w:jc w:val="left"/>
        <w:rPr>
          <w:rFonts w:ascii="华文仿宋" w:eastAsia="华文仿宋" w:hAnsi="华文仿宋"/>
          <w:color w:val="000000" w:themeColor="text1"/>
          <w:sz w:val="32"/>
          <w:szCs w:val="32"/>
        </w:rPr>
        <w:sectPr w:rsidR="004F5519" w:rsidSect="00ED49A9">
          <w:pgSz w:w="16838" w:h="11906" w:orient="landscape" w:code="9"/>
          <w:pgMar w:top="1797" w:right="1440" w:bottom="1797" w:left="1440" w:header="851" w:footer="992" w:gutter="0"/>
          <w:pgNumType w:fmt="numberInDash"/>
          <w:cols w:space="720"/>
          <w:docGrid w:linePitch="312"/>
        </w:sectPr>
      </w:pPr>
    </w:p>
    <w:p w:rsidR="00C71245" w:rsidRPr="00867ED2" w:rsidRDefault="00C71245" w:rsidP="00867ED2">
      <w:pPr>
        <w:rPr>
          <w:rFonts w:ascii="仿宋_GB2312" w:eastAsia="仿宋_GB2312" w:hAnsi="黑体"/>
          <w:sz w:val="28"/>
          <w:szCs w:val="28"/>
        </w:rPr>
      </w:pPr>
      <w:r w:rsidRPr="00867ED2">
        <w:rPr>
          <w:rFonts w:ascii="仿宋_GB2312" w:eastAsia="仿宋_GB2312" w:hAnsi="黑体" w:hint="eastAsia"/>
          <w:sz w:val="28"/>
          <w:szCs w:val="28"/>
        </w:rPr>
        <w:lastRenderedPageBreak/>
        <w:t>附件</w:t>
      </w:r>
      <w:r w:rsidRPr="00867ED2">
        <w:rPr>
          <w:rFonts w:ascii="仿宋_GB2312" w:eastAsia="仿宋_GB2312" w:hAnsi="黑体"/>
          <w:sz w:val="28"/>
          <w:szCs w:val="28"/>
        </w:rPr>
        <w:t>2</w:t>
      </w:r>
    </w:p>
    <w:p w:rsidR="00C71245" w:rsidRPr="00867ED2" w:rsidRDefault="00C71245" w:rsidP="00C71245">
      <w:pPr>
        <w:ind w:firstLineChars="200" w:firstLine="602"/>
        <w:jc w:val="center"/>
        <w:rPr>
          <w:rFonts w:ascii="仿宋" w:eastAsia="仿宋" w:hAnsi="仿宋"/>
          <w:b/>
          <w:sz w:val="30"/>
          <w:szCs w:val="30"/>
        </w:rPr>
      </w:pPr>
      <w:r w:rsidRPr="00867ED2">
        <w:rPr>
          <w:rFonts w:ascii="仿宋" w:eastAsia="仿宋" w:hAnsi="仿宋" w:hint="eastAsia"/>
          <w:b/>
          <w:sz w:val="30"/>
          <w:szCs w:val="30"/>
        </w:rPr>
        <w:t>电气学院各班级班长联系方式</w:t>
      </w:r>
    </w:p>
    <w:tbl>
      <w:tblPr>
        <w:tblW w:w="8520" w:type="dxa"/>
        <w:tblInd w:w="93" w:type="dxa"/>
        <w:tblLook w:val="04A0" w:firstRow="1" w:lastRow="0" w:firstColumn="1" w:lastColumn="0" w:noHBand="0" w:noVBand="1"/>
      </w:tblPr>
      <w:tblGrid>
        <w:gridCol w:w="840"/>
        <w:gridCol w:w="1900"/>
        <w:gridCol w:w="1528"/>
        <w:gridCol w:w="2126"/>
        <w:gridCol w:w="2126"/>
      </w:tblGrid>
      <w:tr w:rsidR="00C71245" w:rsidRPr="00867ED2" w:rsidTr="00225FA1">
        <w:trPr>
          <w:trHeight w:hRule="exact" w:val="369"/>
          <w:tblHead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ED49A9">
            <w:pPr>
              <w:widowControl/>
              <w:jc w:val="center"/>
              <w:rPr>
                <w:rFonts w:asciiTheme="minorEastAsia" w:eastAsiaTheme="minorEastAsia" w:hAnsiTheme="minorEastAsia" w:cs="宋体"/>
                <w:b/>
                <w:bCs/>
                <w:color w:val="000000"/>
                <w:kern w:val="0"/>
                <w:szCs w:val="21"/>
              </w:rPr>
            </w:pPr>
            <w:r w:rsidRPr="00867ED2">
              <w:rPr>
                <w:rFonts w:asciiTheme="minorEastAsia" w:eastAsiaTheme="minorEastAsia" w:hAnsiTheme="minorEastAsia" w:cs="宋体" w:hint="eastAsia"/>
                <w:b/>
                <w:bCs/>
                <w:color w:val="000000"/>
                <w:kern w:val="0"/>
                <w:szCs w:val="21"/>
              </w:rPr>
              <w:t>序号</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C71245" w:rsidRPr="00867ED2" w:rsidRDefault="00C71245" w:rsidP="00ED49A9">
            <w:pPr>
              <w:widowControl/>
              <w:jc w:val="center"/>
              <w:rPr>
                <w:rFonts w:asciiTheme="minorEastAsia" w:eastAsiaTheme="minorEastAsia" w:hAnsiTheme="minorEastAsia" w:cs="宋体"/>
                <w:b/>
                <w:bCs/>
                <w:color w:val="000000"/>
                <w:kern w:val="0"/>
                <w:szCs w:val="21"/>
              </w:rPr>
            </w:pPr>
            <w:r w:rsidRPr="00867ED2">
              <w:rPr>
                <w:rFonts w:asciiTheme="minorEastAsia" w:eastAsiaTheme="minorEastAsia" w:hAnsiTheme="minorEastAsia" w:cs="宋体" w:hint="eastAsia"/>
                <w:b/>
                <w:bCs/>
                <w:color w:val="000000"/>
                <w:kern w:val="0"/>
                <w:szCs w:val="21"/>
              </w:rPr>
              <w:t>班级</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C71245" w:rsidRPr="00867ED2" w:rsidRDefault="00C71245" w:rsidP="00ED49A9">
            <w:pPr>
              <w:widowControl/>
              <w:jc w:val="center"/>
              <w:rPr>
                <w:rFonts w:asciiTheme="minorEastAsia" w:eastAsiaTheme="minorEastAsia" w:hAnsiTheme="minorEastAsia" w:cs="宋体"/>
                <w:b/>
                <w:bCs/>
                <w:color w:val="000000"/>
                <w:kern w:val="0"/>
                <w:szCs w:val="21"/>
              </w:rPr>
            </w:pPr>
            <w:r w:rsidRPr="00867ED2">
              <w:rPr>
                <w:rFonts w:asciiTheme="minorEastAsia" w:eastAsiaTheme="minorEastAsia" w:hAnsiTheme="minorEastAsia" w:cs="宋体" w:hint="eastAsia"/>
                <w:b/>
                <w:bCs/>
                <w:color w:val="000000"/>
                <w:kern w:val="0"/>
                <w:szCs w:val="21"/>
              </w:rPr>
              <w:t>班长姓名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71245" w:rsidRPr="00867ED2" w:rsidRDefault="00C71245" w:rsidP="00ED49A9">
            <w:pPr>
              <w:widowControl/>
              <w:jc w:val="center"/>
              <w:rPr>
                <w:rFonts w:asciiTheme="minorEastAsia" w:eastAsiaTheme="minorEastAsia" w:hAnsiTheme="minorEastAsia" w:cs="宋体"/>
                <w:b/>
                <w:bCs/>
                <w:color w:val="000000"/>
                <w:kern w:val="0"/>
                <w:szCs w:val="21"/>
              </w:rPr>
            </w:pPr>
            <w:r w:rsidRPr="00867ED2">
              <w:rPr>
                <w:rFonts w:asciiTheme="minorEastAsia" w:eastAsiaTheme="minorEastAsia" w:hAnsiTheme="minorEastAsia" w:cs="宋体" w:hint="eastAsia"/>
                <w:b/>
                <w:bCs/>
                <w:color w:val="000000"/>
                <w:kern w:val="0"/>
                <w:szCs w:val="21"/>
              </w:rPr>
              <w:t>手机号码</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71245" w:rsidRPr="00867ED2" w:rsidRDefault="00C71245" w:rsidP="00ED49A9">
            <w:pPr>
              <w:widowControl/>
              <w:jc w:val="center"/>
              <w:rPr>
                <w:rFonts w:asciiTheme="minorEastAsia" w:eastAsiaTheme="minorEastAsia" w:hAnsiTheme="minorEastAsia" w:cs="宋体"/>
                <w:b/>
                <w:bCs/>
                <w:color w:val="000000"/>
                <w:kern w:val="0"/>
                <w:szCs w:val="21"/>
              </w:rPr>
            </w:pPr>
            <w:r w:rsidRPr="00867ED2">
              <w:rPr>
                <w:rFonts w:asciiTheme="minorEastAsia" w:eastAsiaTheme="minorEastAsia" w:hAnsiTheme="minorEastAsia" w:cs="宋体" w:hint="eastAsia"/>
                <w:b/>
                <w:bCs/>
                <w:color w:val="000000"/>
                <w:kern w:val="0"/>
                <w:szCs w:val="21"/>
              </w:rPr>
              <w:t>QQ号</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widowControl/>
              <w:jc w:val="center"/>
              <w:rPr>
                <w:rFonts w:asciiTheme="minorEastAsia" w:eastAsiaTheme="minorEastAsia" w:hAnsiTheme="minorEastAsia"/>
                <w:color w:val="000000"/>
                <w:kern w:val="0"/>
                <w:szCs w:val="21"/>
              </w:rPr>
            </w:pPr>
            <w:r w:rsidRPr="00867ED2">
              <w:rPr>
                <w:rFonts w:asciiTheme="minorEastAsia" w:eastAsiaTheme="minorEastAsia" w:hAnsiTheme="minorEastAsia" w:hint="eastAsia"/>
                <w:color w:val="000000"/>
                <w:szCs w:val="21"/>
              </w:rPr>
              <w:t>电气2001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杨天奇</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13298383271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1255050907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电气2002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贾睿</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13939130071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1033220224</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电气2003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薛洋</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16637863310</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2099785833</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电气2004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宋源</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15729128056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2633125430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电气2005</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陈露鑫</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19939500826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2206785961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电气2006</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孙潮汐</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13782391276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1203828318</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电气2007</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葛泉岐</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16638641020</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2306111305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电气2008</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刘昊霖</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13323755873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3165874181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电气合2001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李灏乾</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15634925888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1825583902</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10</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电气合2002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杨浩然</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13703425977</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6714418</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11</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电气合2003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刘嘉栋</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15803811969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2529443055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12</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电气合2004</w:t>
            </w:r>
          </w:p>
        </w:tc>
        <w:tc>
          <w:tcPr>
            <w:tcW w:w="1528" w:type="dxa"/>
            <w:tcBorders>
              <w:top w:val="nil"/>
              <w:left w:val="nil"/>
              <w:bottom w:val="nil"/>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贾一鸣</w:t>
            </w:r>
          </w:p>
        </w:tc>
        <w:tc>
          <w:tcPr>
            <w:tcW w:w="2126" w:type="dxa"/>
            <w:tcBorders>
              <w:top w:val="nil"/>
              <w:left w:val="nil"/>
              <w:bottom w:val="nil"/>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13955767636</w:t>
            </w:r>
          </w:p>
        </w:tc>
        <w:tc>
          <w:tcPr>
            <w:tcW w:w="2126" w:type="dxa"/>
            <w:tcBorders>
              <w:top w:val="nil"/>
              <w:left w:val="nil"/>
              <w:bottom w:val="nil"/>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67080271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13</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自动化2001</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孙坤鹏</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13283908953</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1244338365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14</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自动化2002</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高源</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15993171368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3033985032</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15</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自动化2003</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樊震</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17837229638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1848188998</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16</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自动化2004</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张世坤</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17324308201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485643090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17</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自动化2005</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张洪瑞</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13290697380</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2351692559</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18</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自动化2006</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王腾跃</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15137010163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2338987866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19</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自动卓2001</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徐啸宇</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17737588265</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2823106212</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20</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信控2001</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杨浩洋</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13206625801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2423460326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21</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信控2002</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王广</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18522721163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2075409675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22</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信控2003</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陈佳欣</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17839107303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2672431849</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23</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信控2004</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高俊清</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15393546962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239066951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24</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机器人2001</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魏超源</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15038510572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1507761341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25</w:t>
            </w:r>
          </w:p>
        </w:tc>
        <w:tc>
          <w:tcPr>
            <w:tcW w:w="1900" w:type="dxa"/>
            <w:tcBorders>
              <w:top w:val="nil"/>
              <w:left w:val="nil"/>
              <w:bottom w:val="single" w:sz="4" w:space="0" w:color="000000"/>
              <w:right w:val="nil"/>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机器人2002</w:t>
            </w:r>
          </w:p>
        </w:tc>
        <w:tc>
          <w:tcPr>
            <w:tcW w:w="1528" w:type="dxa"/>
            <w:tcBorders>
              <w:top w:val="nil"/>
              <w:left w:val="single" w:sz="4" w:space="0" w:color="000000"/>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郭永康</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17337084766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488913995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26</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电气1901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罗振中</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15837687502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319472117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27</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电气1902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韩义龙</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15903826598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2785453358</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28</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电气1903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杨建勋</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15036535521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1843938925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29</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电气1904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崔可可</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15738106903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332208117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30</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电气1905</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郭晨阳</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17539133090</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2871812421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31</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电气1906</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杨涛</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16639627848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2225075744</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32</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电气1907</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罗璟辰</w:t>
            </w:r>
          </w:p>
        </w:tc>
        <w:tc>
          <w:tcPr>
            <w:tcW w:w="2126" w:type="dxa"/>
            <w:tcBorders>
              <w:top w:val="nil"/>
              <w:left w:val="nil"/>
              <w:bottom w:val="single" w:sz="4" w:space="0" w:color="000000"/>
              <w:right w:val="single" w:sz="4" w:space="0" w:color="000000"/>
            </w:tcBorders>
            <w:shd w:val="clear" w:color="auto" w:fill="auto"/>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15893095686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563444863</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33</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电气1908</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徐嘉婧</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17839337659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2296313108</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34</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电气合1901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段林浩</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15136369307</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458161547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lastRenderedPageBreak/>
              <w:t>35</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电气合1902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杨希彪</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13803932758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1043775990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36</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电气合1903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童耀</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13625531861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2570200852</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37</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电气合1904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殷若洋</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18568906383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2023972187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38</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机器人1901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马鹏原</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17638083084</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1829162366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39</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机器人1902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苑鹏成</w:t>
            </w:r>
          </w:p>
        </w:tc>
        <w:tc>
          <w:tcPr>
            <w:tcW w:w="2126" w:type="dxa"/>
            <w:tcBorders>
              <w:top w:val="nil"/>
              <w:left w:val="nil"/>
              <w:bottom w:val="single" w:sz="4" w:space="0" w:color="000000"/>
              <w:right w:val="single" w:sz="4" w:space="0" w:color="000000"/>
            </w:tcBorders>
            <w:shd w:val="clear" w:color="auto" w:fill="auto"/>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15994176895</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1821381402</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40</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自动卓1901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权永凯</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18838822841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1686612748</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41</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自动化1901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邢诗梦</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13693925351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1442413595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42</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自动化1902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翟亮亮</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19839672256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614056651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43</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自动化1903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王梦飞</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17839083705</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361692909</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44</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自动化1904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郑梦浩</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15036536158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1332812162</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45</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自动化1905</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任亮旭</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18733929869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2508956010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46</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自动化1906</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肖宇龙</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18538188954</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1210344377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47</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信控1901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赵嘉齐</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16600223484</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2782731853</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48</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信控1902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杨乐</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15893028079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2671030586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49</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信控1903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邢一帆</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13298320113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2239018904</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50</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信控1904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王杰</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15039138152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1468892686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51</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电气合1801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李润泽</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17730898771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309155660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52</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电气合1802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韩子举</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15660777389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1071717563</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53</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电气合1803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廉政</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18839121988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1151286970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54</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电气合1804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辛岳芃</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15039282266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1076196075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55</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电气1801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陈骞</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15032900356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1215139601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56</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电气1802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谢彦博</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15209359796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1625811253</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57</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电气1803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敖良凯</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18438886690</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2900013274</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58</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电气1804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杜金辉</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15032038411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1020942078</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59</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电气1805</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苏洪</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13618360239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350500318</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60</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电气1806</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芮定海</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18855394382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2138519559</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61</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电气1807</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张伟博</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15038646207</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970114062</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62</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电气1808</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刘荣</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17698954076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1737246937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63</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测仪1801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王科</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18339190322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1030207424</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64</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测仪1802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曹梦龙</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15670882730</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2753489164</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65</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测仪1803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李宁波</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18603895496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2268358930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66</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信控1801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王彦崇</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18567012839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876959413</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67</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信控1802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陈林明</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15538951121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1148002761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68</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信控1803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王森</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18339183608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2792533927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69</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自动化1801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路朝</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15226828370</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1216937139</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70</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自动化1802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张新玉</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15703836693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2894484190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lastRenderedPageBreak/>
              <w:t>71</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自动化1803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邹志宽</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18439683409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1830074304</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72</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自动化1804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冯梦圆</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18339198602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1727980547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73</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自动化1805</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宫成</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17558072635</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1941578321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74</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自动化1806</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王嘉伟</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18631906025</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526995896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75</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自动卓1801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冯晓勇</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17839512864</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2486246961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76</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电气1701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黄瑞</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15239192383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599123026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77</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电气1702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张超</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18236890859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1908406066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78</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电气1703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李宁</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15565601658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2193587525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79</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电气1704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曹子晗</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18239156972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2654200139</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80</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电气1705</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张喜超</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18792344825</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343464532</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81</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电气1706</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郭耀武</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18839027500</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540349242</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82</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电气1707</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代明然</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13839507849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2623379611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83</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电气1708</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王福康</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15538996332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2283535014</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84</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电气合1701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孙艺铭</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15643212808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383661096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85</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电气合1702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郑淼</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13204463688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1356920193</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86</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电气合1703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李鑫雨</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13183132692</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190786369</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87</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电气合1704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吴炫楼</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18238819591</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908621401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88</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测仪1701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随旭东</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15713603666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732404341</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89</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测仪1702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许荣鑫</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13137911989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554028597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90</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测仪1703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杨春开</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15565605626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158048088</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91</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信控1701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张晓晨</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15539196219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1832967640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92</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信控1702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李国纬</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18339193186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908678589</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93</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信控1703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王浩洋</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18339178398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2521794126</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94</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自动化1701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宋鹏博</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18539700236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2239011367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95</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自动化1702</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田帅涛</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18339198773</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860104397</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96</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自动化1703</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包倍源</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13937693178</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41000960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97</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自动化1704</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李智坤</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17737380037</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904489975</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98</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自动化1705</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史有强</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18693316796</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2529644770</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99</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自动化1706</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杜笑磊</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15565612050</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1720174239</w:t>
            </w:r>
          </w:p>
        </w:tc>
      </w:tr>
      <w:tr w:rsidR="00C71245" w:rsidRPr="00867ED2" w:rsidTr="00225FA1">
        <w:trPr>
          <w:trHeight w:hRule="exact" w:val="3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71245" w:rsidRPr="00867ED2" w:rsidRDefault="00C71245" w:rsidP="00C71245">
            <w:pPr>
              <w:widowControl/>
              <w:jc w:val="center"/>
              <w:rPr>
                <w:rFonts w:asciiTheme="minorEastAsia" w:eastAsiaTheme="minorEastAsia" w:hAnsiTheme="minorEastAsia" w:cs="宋体"/>
                <w:color w:val="000000"/>
                <w:kern w:val="0"/>
                <w:szCs w:val="21"/>
              </w:rPr>
            </w:pPr>
            <w:r w:rsidRPr="00867ED2">
              <w:rPr>
                <w:rFonts w:asciiTheme="minorEastAsia" w:eastAsiaTheme="minorEastAsia" w:hAnsiTheme="minorEastAsia" w:cs="宋体" w:hint="eastAsia"/>
                <w:color w:val="000000"/>
                <w:kern w:val="0"/>
                <w:szCs w:val="21"/>
              </w:rPr>
              <w:t>100</w:t>
            </w:r>
          </w:p>
        </w:tc>
        <w:tc>
          <w:tcPr>
            <w:tcW w:w="1900"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自动卓1701</w:t>
            </w:r>
          </w:p>
        </w:tc>
        <w:tc>
          <w:tcPr>
            <w:tcW w:w="1528"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张宇航</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15565612309</w:t>
            </w:r>
          </w:p>
        </w:tc>
        <w:tc>
          <w:tcPr>
            <w:tcW w:w="2126" w:type="dxa"/>
            <w:tcBorders>
              <w:top w:val="nil"/>
              <w:left w:val="nil"/>
              <w:bottom w:val="single" w:sz="4" w:space="0" w:color="000000"/>
              <w:right w:val="single" w:sz="4" w:space="0" w:color="000000"/>
            </w:tcBorders>
            <w:shd w:val="clear" w:color="auto" w:fill="auto"/>
            <w:noWrap/>
            <w:vAlign w:val="center"/>
          </w:tcPr>
          <w:p w:rsidR="00C71245" w:rsidRPr="00867ED2" w:rsidRDefault="00C71245" w:rsidP="00C71245">
            <w:pPr>
              <w:jc w:val="center"/>
              <w:rPr>
                <w:rFonts w:asciiTheme="minorEastAsia" w:eastAsiaTheme="minorEastAsia" w:hAnsiTheme="minorEastAsia"/>
                <w:color w:val="000000"/>
                <w:szCs w:val="21"/>
              </w:rPr>
            </w:pPr>
            <w:r w:rsidRPr="00867ED2">
              <w:rPr>
                <w:rFonts w:asciiTheme="minorEastAsia" w:eastAsiaTheme="minorEastAsia" w:hAnsiTheme="minorEastAsia" w:hint="eastAsia"/>
                <w:color w:val="000000"/>
                <w:szCs w:val="21"/>
              </w:rPr>
              <w:t>2256408277</w:t>
            </w:r>
          </w:p>
        </w:tc>
      </w:tr>
    </w:tbl>
    <w:p w:rsidR="00C71245" w:rsidRPr="00867ED2" w:rsidRDefault="00C71245" w:rsidP="00C71245">
      <w:pPr>
        <w:tabs>
          <w:tab w:val="left" w:pos="680"/>
        </w:tabs>
        <w:snapToGrid w:val="0"/>
        <w:spacing w:line="600" w:lineRule="exact"/>
        <w:jc w:val="left"/>
        <w:rPr>
          <w:rFonts w:ascii="仿宋" w:eastAsia="仿宋" w:hAnsi="仿宋"/>
          <w:color w:val="000000" w:themeColor="text1"/>
          <w:sz w:val="32"/>
          <w:szCs w:val="32"/>
        </w:rPr>
      </w:pPr>
    </w:p>
    <w:p w:rsidR="00C71245" w:rsidRDefault="00C71245" w:rsidP="00C71245">
      <w:pPr>
        <w:tabs>
          <w:tab w:val="left" w:pos="680"/>
        </w:tabs>
        <w:snapToGrid w:val="0"/>
        <w:spacing w:line="600" w:lineRule="exact"/>
        <w:jc w:val="left"/>
        <w:rPr>
          <w:rFonts w:ascii="华文仿宋" w:eastAsia="华文仿宋" w:hAnsi="华文仿宋"/>
          <w:color w:val="000000" w:themeColor="text1"/>
          <w:sz w:val="32"/>
          <w:szCs w:val="32"/>
        </w:rPr>
      </w:pPr>
    </w:p>
    <w:p w:rsidR="00C71245" w:rsidRDefault="00C71245" w:rsidP="00C71245">
      <w:pPr>
        <w:tabs>
          <w:tab w:val="left" w:pos="680"/>
        </w:tabs>
        <w:snapToGrid w:val="0"/>
        <w:spacing w:line="600" w:lineRule="exact"/>
        <w:jc w:val="left"/>
        <w:rPr>
          <w:rFonts w:ascii="华文仿宋" w:eastAsia="华文仿宋" w:hAnsi="华文仿宋"/>
          <w:color w:val="000000" w:themeColor="text1"/>
          <w:sz w:val="32"/>
          <w:szCs w:val="32"/>
        </w:rPr>
      </w:pPr>
    </w:p>
    <w:p w:rsidR="004F5519" w:rsidRDefault="004F5519" w:rsidP="00C71245">
      <w:pPr>
        <w:tabs>
          <w:tab w:val="left" w:pos="680"/>
        </w:tabs>
        <w:snapToGrid w:val="0"/>
        <w:spacing w:line="600" w:lineRule="exact"/>
        <w:jc w:val="left"/>
        <w:rPr>
          <w:rFonts w:ascii="华文仿宋" w:eastAsia="华文仿宋" w:hAnsi="华文仿宋"/>
          <w:color w:val="000000" w:themeColor="text1"/>
          <w:sz w:val="32"/>
          <w:szCs w:val="32"/>
        </w:rPr>
      </w:pPr>
    </w:p>
    <w:p w:rsidR="004F5519" w:rsidRDefault="004F5519" w:rsidP="00C71245">
      <w:pPr>
        <w:tabs>
          <w:tab w:val="left" w:pos="680"/>
        </w:tabs>
        <w:snapToGrid w:val="0"/>
        <w:spacing w:line="600" w:lineRule="exact"/>
        <w:jc w:val="left"/>
        <w:rPr>
          <w:rFonts w:ascii="华文仿宋" w:eastAsia="华文仿宋" w:hAnsi="华文仿宋"/>
          <w:color w:val="000000" w:themeColor="text1"/>
          <w:sz w:val="32"/>
          <w:szCs w:val="32"/>
        </w:rPr>
        <w:sectPr w:rsidR="004F5519" w:rsidSect="004F5519">
          <w:pgSz w:w="11906" w:h="16838" w:code="9"/>
          <w:pgMar w:top="1440" w:right="1797" w:bottom="1440" w:left="1797" w:header="851" w:footer="992" w:gutter="0"/>
          <w:pgNumType w:fmt="numberInDash"/>
          <w:cols w:space="720"/>
          <w:docGrid w:linePitch="312"/>
        </w:sectPr>
      </w:pPr>
    </w:p>
    <w:p w:rsidR="004F5519" w:rsidRPr="00F44B10" w:rsidRDefault="004F5519" w:rsidP="004F5519">
      <w:pPr>
        <w:rPr>
          <w:rFonts w:ascii="仿宋_GB2312" w:eastAsia="仿宋_GB2312" w:hAnsi="黑体"/>
          <w:sz w:val="28"/>
          <w:szCs w:val="28"/>
        </w:rPr>
      </w:pPr>
      <w:bookmarkStart w:id="0" w:name="_GoBack"/>
      <w:r w:rsidRPr="00F44B10">
        <w:rPr>
          <w:rFonts w:ascii="仿宋_GB2312" w:eastAsia="仿宋_GB2312" w:hAnsi="黑体" w:hint="eastAsia"/>
          <w:sz w:val="28"/>
          <w:szCs w:val="28"/>
        </w:rPr>
        <w:lastRenderedPageBreak/>
        <w:t>附件</w:t>
      </w:r>
      <w:r>
        <w:rPr>
          <w:rFonts w:ascii="仿宋_GB2312" w:eastAsia="仿宋_GB2312" w:hAnsi="黑体" w:hint="eastAsia"/>
          <w:sz w:val="28"/>
          <w:szCs w:val="28"/>
        </w:rPr>
        <w:t>3</w:t>
      </w:r>
    </w:p>
    <w:p w:rsidR="004F5519" w:rsidRDefault="004F5519" w:rsidP="004F5519">
      <w:pPr>
        <w:spacing w:beforeLines="50" w:before="156" w:afterLines="50" w:after="156"/>
        <w:jc w:val="center"/>
        <w:rPr>
          <w:rFonts w:ascii="黑体" w:eastAsia="黑体" w:hAnsi="黑体"/>
          <w:b/>
          <w:sz w:val="36"/>
          <w:szCs w:val="36"/>
        </w:rPr>
      </w:pPr>
      <w:r w:rsidRPr="00BE772E">
        <w:rPr>
          <w:rFonts w:ascii="黑体" w:eastAsia="黑体" w:hAnsi="黑体"/>
          <w:b/>
          <w:sz w:val="36"/>
          <w:szCs w:val="36"/>
        </w:rPr>
        <w:t>20</w:t>
      </w:r>
      <w:r>
        <w:rPr>
          <w:rFonts w:ascii="黑体" w:eastAsia="黑体" w:hAnsi="黑体"/>
          <w:b/>
          <w:sz w:val="36"/>
          <w:szCs w:val="36"/>
        </w:rPr>
        <w:t>20</w:t>
      </w:r>
      <w:r w:rsidRPr="00BE772E">
        <w:rPr>
          <w:rFonts w:ascii="黑体" w:eastAsia="黑体" w:hAnsi="黑体"/>
          <w:b/>
          <w:sz w:val="36"/>
          <w:szCs w:val="36"/>
        </w:rPr>
        <w:t>-202</w:t>
      </w:r>
      <w:r>
        <w:rPr>
          <w:rFonts w:ascii="黑体" w:eastAsia="黑体" w:hAnsi="黑体"/>
          <w:b/>
          <w:sz w:val="36"/>
          <w:szCs w:val="36"/>
        </w:rPr>
        <w:t>1</w:t>
      </w:r>
      <w:r w:rsidRPr="00BE772E">
        <w:rPr>
          <w:rFonts w:ascii="黑体" w:eastAsia="黑体" w:hAnsi="黑体" w:hint="eastAsia"/>
          <w:b/>
          <w:sz w:val="36"/>
          <w:szCs w:val="36"/>
        </w:rPr>
        <w:t>学年第</w:t>
      </w:r>
      <w:r>
        <w:rPr>
          <w:rFonts w:ascii="黑体" w:eastAsia="黑体" w:hAnsi="黑体" w:hint="eastAsia"/>
          <w:b/>
          <w:sz w:val="36"/>
          <w:szCs w:val="36"/>
        </w:rPr>
        <w:t>二</w:t>
      </w:r>
      <w:r w:rsidRPr="00BE772E">
        <w:rPr>
          <w:rFonts w:ascii="黑体" w:eastAsia="黑体" w:hAnsi="黑体" w:hint="eastAsia"/>
          <w:b/>
          <w:sz w:val="36"/>
          <w:szCs w:val="36"/>
        </w:rPr>
        <w:t>学期</w:t>
      </w:r>
      <w:r w:rsidRPr="00F44B10">
        <w:rPr>
          <w:rFonts w:ascii="黑体" w:eastAsia="黑体" w:hAnsi="黑体" w:hint="eastAsia"/>
          <w:b/>
          <w:sz w:val="36"/>
          <w:szCs w:val="36"/>
        </w:rPr>
        <w:t>实习安排计划</w:t>
      </w:r>
    </w:p>
    <w:p w:rsidR="004F5519" w:rsidRPr="00F44B10" w:rsidRDefault="004F5519" w:rsidP="004F5519">
      <w:pPr>
        <w:spacing w:beforeLines="50" w:before="156"/>
        <w:rPr>
          <w:rFonts w:ascii="仿宋_GB2312" w:eastAsia="仿宋_GB2312"/>
          <w:sz w:val="24"/>
        </w:rPr>
      </w:pPr>
      <w:r w:rsidRPr="00F44B10">
        <w:rPr>
          <w:rFonts w:ascii="仿宋_GB2312" w:eastAsia="仿宋_GB2312" w:hint="eastAsia"/>
          <w:sz w:val="24"/>
        </w:rPr>
        <w:t>学院名称：</w:t>
      </w:r>
      <w:r w:rsidRPr="00F44B10">
        <w:rPr>
          <w:rFonts w:ascii="仿宋_GB2312" w:eastAsia="仿宋_GB2312"/>
          <w:sz w:val="24"/>
          <w:u w:val="single"/>
        </w:rPr>
        <w:t xml:space="preserve">    </w:t>
      </w:r>
      <w:r w:rsidR="005771F3">
        <w:rPr>
          <w:rFonts w:ascii="仿宋_GB2312" w:eastAsia="仿宋_GB2312" w:hint="eastAsia"/>
          <w:sz w:val="24"/>
          <w:u w:val="single"/>
        </w:rPr>
        <w:t>电气学院</w:t>
      </w:r>
      <w:r w:rsidR="005771F3">
        <w:rPr>
          <w:rFonts w:ascii="仿宋_GB2312" w:eastAsia="仿宋_GB2312"/>
          <w:sz w:val="24"/>
          <w:u w:val="single"/>
        </w:rPr>
        <w:t xml:space="preserve">           </w:t>
      </w:r>
      <w:r w:rsidRPr="00F44B10">
        <w:rPr>
          <w:rFonts w:ascii="仿宋_GB2312" w:eastAsia="仿宋_GB2312"/>
          <w:sz w:val="24"/>
          <w:u w:val="single"/>
        </w:rPr>
        <w:t xml:space="preserve"> </w:t>
      </w:r>
      <w:r w:rsidRPr="00F44B10">
        <w:rPr>
          <w:rFonts w:ascii="仿宋_GB2312" w:eastAsia="仿宋_GB2312" w:hint="eastAsia"/>
          <w:sz w:val="24"/>
        </w:rPr>
        <w:t>（盖章）</w:t>
      </w:r>
      <w:r>
        <w:rPr>
          <w:rFonts w:ascii="仿宋_GB2312" w:eastAsia="仿宋_GB2312" w:hint="eastAsia"/>
          <w:sz w:val="24"/>
        </w:rPr>
        <w:t xml:space="preserve">   </w:t>
      </w:r>
      <w:r w:rsidR="005771F3">
        <w:rPr>
          <w:rFonts w:ascii="仿宋_GB2312" w:eastAsia="仿宋_GB2312"/>
          <w:sz w:val="24"/>
        </w:rPr>
        <w:t xml:space="preserve">     </w:t>
      </w:r>
      <w:r>
        <w:rPr>
          <w:rFonts w:ascii="仿宋_GB2312" w:eastAsia="仿宋_GB2312" w:hint="eastAsia"/>
          <w:sz w:val="24"/>
        </w:rPr>
        <w:t xml:space="preserve"> </w:t>
      </w:r>
      <w:r w:rsidRPr="00F44B10">
        <w:rPr>
          <w:rFonts w:ascii="仿宋_GB2312" w:eastAsia="仿宋_GB2312" w:hint="eastAsia"/>
          <w:sz w:val="24"/>
        </w:rPr>
        <w:t>教学院长签字</w:t>
      </w:r>
      <w:r w:rsidRPr="00F44B10">
        <w:rPr>
          <w:rFonts w:ascii="仿宋_GB2312" w:eastAsia="仿宋_GB2312"/>
          <w:sz w:val="24"/>
          <w:u w:val="single"/>
        </w:rPr>
        <w:t xml:space="preserve">            </w:t>
      </w:r>
      <w:r w:rsidRPr="00F44B10">
        <w:rPr>
          <w:rFonts w:ascii="仿宋_GB2312" w:eastAsia="仿宋_GB2312"/>
          <w:sz w:val="24"/>
        </w:rPr>
        <w:t xml:space="preserve"> </w:t>
      </w:r>
      <w:r>
        <w:rPr>
          <w:rFonts w:ascii="仿宋_GB2312" w:eastAsia="仿宋_GB2312" w:hint="eastAsia"/>
          <w:sz w:val="24"/>
        </w:rPr>
        <w:t xml:space="preserve">        </w:t>
      </w:r>
      <w:r w:rsidRPr="00F44B10">
        <w:rPr>
          <w:rFonts w:ascii="仿宋_GB2312" w:eastAsia="仿宋_GB2312" w:hint="eastAsia"/>
          <w:sz w:val="24"/>
        </w:rPr>
        <w:t>日期：</w:t>
      </w:r>
      <w:r w:rsidR="004D5A97">
        <w:rPr>
          <w:rFonts w:ascii="仿宋_GB2312" w:eastAsia="仿宋_GB2312"/>
          <w:sz w:val="24"/>
        </w:rPr>
        <w:t>2021</w:t>
      </w:r>
      <w:r w:rsidRPr="00F44B10">
        <w:rPr>
          <w:rFonts w:ascii="仿宋_GB2312" w:eastAsia="仿宋_GB2312"/>
          <w:sz w:val="24"/>
        </w:rPr>
        <w:t xml:space="preserve"> </w:t>
      </w:r>
      <w:r w:rsidRPr="00F44B10">
        <w:rPr>
          <w:rFonts w:ascii="仿宋_GB2312" w:eastAsia="仿宋_GB2312" w:hint="eastAsia"/>
          <w:sz w:val="24"/>
        </w:rPr>
        <w:t>年</w:t>
      </w:r>
      <w:r w:rsidRPr="00F44B10">
        <w:rPr>
          <w:rFonts w:ascii="仿宋_GB2312" w:eastAsia="仿宋_GB2312"/>
          <w:sz w:val="24"/>
        </w:rPr>
        <w:t xml:space="preserve"> </w:t>
      </w:r>
      <w:r w:rsidR="004D5A97">
        <w:rPr>
          <w:rFonts w:ascii="仿宋_GB2312" w:eastAsia="仿宋_GB2312"/>
          <w:sz w:val="24"/>
        </w:rPr>
        <w:t>2</w:t>
      </w:r>
      <w:r w:rsidRPr="00F44B10">
        <w:rPr>
          <w:rFonts w:ascii="仿宋_GB2312" w:eastAsia="仿宋_GB2312"/>
          <w:sz w:val="24"/>
        </w:rPr>
        <w:t xml:space="preserve"> </w:t>
      </w:r>
      <w:r w:rsidRPr="00F44B10">
        <w:rPr>
          <w:rFonts w:ascii="仿宋_GB2312" w:eastAsia="仿宋_GB2312" w:hint="eastAsia"/>
          <w:sz w:val="24"/>
        </w:rPr>
        <w:t>月</w:t>
      </w:r>
      <w:r w:rsidRPr="00F44B10">
        <w:rPr>
          <w:rFonts w:ascii="仿宋_GB2312" w:eastAsia="仿宋_GB2312"/>
          <w:sz w:val="24"/>
        </w:rPr>
        <w:t xml:space="preserve">  </w:t>
      </w:r>
      <w:r w:rsidR="004D5A97">
        <w:rPr>
          <w:rFonts w:ascii="仿宋_GB2312" w:eastAsia="仿宋_GB2312"/>
          <w:sz w:val="24"/>
        </w:rPr>
        <w:t>25</w:t>
      </w:r>
      <w:r w:rsidRPr="00F44B10">
        <w:rPr>
          <w:rFonts w:ascii="仿宋_GB2312" w:eastAsia="仿宋_GB2312"/>
          <w:sz w:val="24"/>
        </w:rPr>
        <w:t xml:space="preserve"> </w:t>
      </w:r>
      <w:r w:rsidRPr="00F44B10">
        <w:rPr>
          <w:rFonts w:ascii="仿宋_GB2312" w:eastAsia="仿宋_GB2312" w:hint="eastAsia"/>
          <w:sz w:val="24"/>
        </w:rPr>
        <w:t>日</w:t>
      </w:r>
    </w:p>
    <w:tbl>
      <w:tblPr>
        <w:tblpPr w:leftFromText="180" w:rightFromText="180" w:vertAnchor="text" w:horzAnchor="margin" w:tblpXSpec="center" w:tblpY="407"/>
        <w:tblW w:w="13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815"/>
        <w:gridCol w:w="1523"/>
        <w:gridCol w:w="895"/>
        <w:gridCol w:w="895"/>
        <w:gridCol w:w="1411"/>
        <w:gridCol w:w="1985"/>
        <w:gridCol w:w="1456"/>
        <w:gridCol w:w="992"/>
        <w:gridCol w:w="1776"/>
        <w:gridCol w:w="1193"/>
      </w:tblGrid>
      <w:tr w:rsidR="004F5519" w:rsidRPr="00F44B10" w:rsidTr="00016116">
        <w:trPr>
          <w:trHeight w:val="609"/>
        </w:trPr>
        <w:tc>
          <w:tcPr>
            <w:tcW w:w="626" w:type="dxa"/>
            <w:vAlign w:val="center"/>
          </w:tcPr>
          <w:p w:rsidR="004F5519" w:rsidRPr="00F44B10" w:rsidRDefault="004F5519" w:rsidP="004D0C89">
            <w:pPr>
              <w:jc w:val="center"/>
              <w:rPr>
                <w:rFonts w:ascii="仿宋_GB2312" w:eastAsia="仿宋_GB2312"/>
                <w:sz w:val="24"/>
              </w:rPr>
            </w:pPr>
            <w:r w:rsidRPr="00F44B10">
              <w:rPr>
                <w:rFonts w:ascii="仿宋_GB2312" w:eastAsia="仿宋_GB2312" w:hint="eastAsia"/>
                <w:sz w:val="24"/>
              </w:rPr>
              <w:t>序号</w:t>
            </w:r>
          </w:p>
        </w:tc>
        <w:tc>
          <w:tcPr>
            <w:tcW w:w="815" w:type="dxa"/>
            <w:vAlign w:val="center"/>
          </w:tcPr>
          <w:p w:rsidR="004F5519" w:rsidRPr="00F44B10" w:rsidRDefault="004F5519" w:rsidP="004D0C89">
            <w:pPr>
              <w:jc w:val="center"/>
              <w:rPr>
                <w:rFonts w:ascii="仿宋_GB2312" w:eastAsia="仿宋_GB2312"/>
                <w:sz w:val="24"/>
              </w:rPr>
            </w:pPr>
            <w:r>
              <w:rPr>
                <w:rFonts w:ascii="仿宋_GB2312" w:eastAsia="仿宋_GB2312" w:hint="eastAsia"/>
                <w:sz w:val="24"/>
              </w:rPr>
              <w:t>年级</w:t>
            </w:r>
          </w:p>
        </w:tc>
        <w:tc>
          <w:tcPr>
            <w:tcW w:w="1523" w:type="dxa"/>
            <w:vAlign w:val="center"/>
          </w:tcPr>
          <w:p w:rsidR="004F5519" w:rsidRPr="00F44B10" w:rsidRDefault="004F5519" w:rsidP="004D0C89">
            <w:pPr>
              <w:jc w:val="center"/>
              <w:rPr>
                <w:rFonts w:ascii="仿宋_GB2312" w:eastAsia="仿宋_GB2312"/>
                <w:sz w:val="24"/>
              </w:rPr>
            </w:pPr>
            <w:r w:rsidRPr="00F44B10">
              <w:rPr>
                <w:rFonts w:ascii="仿宋_GB2312" w:eastAsia="仿宋_GB2312" w:hint="eastAsia"/>
                <w:sz w:val="24"/>
              </w:rPr>
              <w:t>专业</w:t>
            </w:r>
          </w:p>
        </w:tc>
        <w:tc>
          <w:tcPr>
            <w:tcW w:w="895" w:type="dxa"/>
            <w:vAlign w:val="center"/>
          </w:tcPr>
          <w:p w:rsidR="004F5519" w:rsidRPr="00F44B10" w:rsidRDefault="004F5519" w:rsidP="004D0C89">
            <w:pPr>
              <w:jc w:val="center"/>
              <w:rPr>
                <w:rFonts w:ascii="仿宋_GB2312" w:eastAsia="仿宋_GB2312"/>
                <w:sz w:val="24"/>
              </w:rPr>
            </w:pPr>
            <w:r w:rsidRPr="00F44B10">
              <w:rPr>
                <w:rFonts w:ascii="仿宋_GB2312" w:eastAsia="仿宋_GB2312" w:hint="eastAsia"/>
                <w:sz w:val="24"/>
              </w:rPr>
              <w:t>班级</w:t>
            </w:r>
          </w:p>
        </w:tc>
        <w:tc>
          <w:tcPr>
            <w:tcW w:w="895" w:type="dxa"/>
            <w:vAlign w:val="center"/>
          </w:tcPr>
          <w:p w:rsidR="004F5519" w:rsidRPr="00F44B10" w:rsidRDefault="004F5519" w:rsidP="004D0C89">
            <w:pPr>
              <w:jc w:val="center"/>
              <w:rPr>
                <w:rFonts w:ascii="仿宋_GB2312" w:eastAsia="仿宋_GB2312"/>
                <w:sz w:val="24"/>
              </w:rPr>
            </w:pPr>
            <w:r w:rsidRPr="00F44B10">
              <w:rPr>
                <w:rFonts w:ascii="仿宋_GB2312" w:eastAsia="仿宋_GB2312" w:hint="eastAsia"/>
                <w:sz w:val="24"/>
              </w:rPr>
              <w:t>人数</w:t>
            </w:r>
          </w:p>
        </w:tc>
        <w:tc>
          <w:tcPr>
            <w:tcW w:w="1411" w:type="dxa"/>
            <w:vAlign w:val="center"/>
          </w:tcPr>
          <w:p w:rsidR="004F5519" w:rsidRPr="00F44B10" w:rsidRDefault="004F5519" w:rsidP="004D0C89">
            <w:pPr>
              <w:jc w:val="center"/>
              <w:rPr>
                <w:rFonts w:ascii="仿宋_GB2312" w:eastAsia="仿宋_GB2312"/>
                <w:sz w:val="24"/>
              </w:rPr>
            </w:pPr>
            <w:r w:rsidRPr="00F44B10">
              <w:rPr>
                <w:rFonts w:ascii="仿宋_GB2312" w:eastAsia="仿宋_GB2312" w:hint="eastAsia"/>
                <w:sz w:val="24"/>
              </w:rPr>
              <w:t>实习名称</w:t>
            </w:r>
          </w:p>
        </w:tc>
        <w:tc>
          <w:tcPr>
            <w:tcW w:w="1985" w:type="dxa"/>
            <w:vAlign w:val="center"/>
          </w:tcPr>
          <w:p w:rsidR="004F5519" w:rsidRPr="00F44B10" w:rsidRDefault="004F5519" w:rsidP="004D0C89">
            <w:pPr>
              <w:jc w:val="center"/>
              <w:rPr>
                <w:rFonts w:ascii="仿宋_GB2312" w:eastAsia="仿宋_GB2312"/>
                <w:sz w:val="24"/>
              </w:rPr>
            </w:pPr>
            <w:r w:rsidRPr="00F44B10">
              <w:rPr>
                <w:rFonts w:ascii="仿宋_GB2312" w:eastAsia="仿宋_GB2312" w:hint="eastAsia"/>
                <w:sz w:val="24"/>
              </w:rPr>
              <w:t>实习地点</w:t>
            </w:r>
            <w:r>
              <w:rPr>
                <w:rFonts w:ascii="仿宋_GB2312" w:eastAsia="仿宋_GB2312" w:hint="eastAsia"/>
                <w:sz w:val="24"/>
              </w:rPr>
              <w:t>（省、市、区（县）、单位）</w:t>
            </w:r>
          </w:p>
        </w:tc>
        <w:tc>
          <w:tcPr>
            <w:tcW w:w="1456" w:type="dxa"/>
            <w:vAlign w:val="center"/>
          </w:tcPr>
          <w:p w:rsidR="004F5519" w:rsidRPr="00F44B10" w:rsidRDefault="004F5519" w:rsidP="004D0C89">
            <w:pPr>
              <w:jc w:val="center"/>
              <w:rPr>
                <w:rFonts w:ascii="仿宋_GB2312" w:eastAsia="仿宋_GB2312"/>
                <w:sz w:val="24"/>
              </w:rPr>
            </w:pPr>
            <w:r w:rsidRPr="00F44B10">
              <w:rPr>
                <w:rFonts w:ascii="仿宋_GB2312" w:eastAsia="仿宋_GB2312" w:hint="eastAsia"/>
                <w:sz w:val="24"/>
              </w:rPr>
              <w:t>起止时间</w:t>
            </w:r>
          </w:p>
        </w:tc>
        <w:tc>
          <w:tcPr>
            <w:tcW w:w="992" w:type="dxa"/>
            <w:vAlign w:val="center"/>
          </w:tcPr>
          <w:p w:rsidR="004F5519" w:rsidRPr="00F44B10" w:rsidRDefault="004F5519" w:rsidP="004D0C89">
            <w:pPr>
              <w:jc w:val="center"/>
              <w:rPr>
                <w:rFonts w:ascii="仿宋_GB2312" w:eastAsia="仿宋_GB2312"/>
                <w:sz w:val="24"/>
              </w:rPr>
            </w:pPr>
            <w:r w:rsidRPr="00F44B10">
              <w:rPr>
                <w:rFonts w:ascii="仿宋_GB2312" w:eastAsia="仿宋_GB2312" w:hint="eastAsia"/>
                <w:sz w:val="24"/>
              </w:rPr>
              <w:t>指导教师</w:t>
            </w:r>
          </w:p>
        </w:tc>
        <w:tc>
          <w:tcPr>
            <w:tcW w:w="1776" w:type="dxa"/>
            <w:vAlign w:val="center"/>
          </w:tcPr>
          <w:p w:rsidR="004F5519" w:rsidRPr="00F44B10" w:rsidRDefault="004F5519" w:rsidP="004D0C89">
            <w:pPr>
              <w:jc w:val="center"/>
              <w:rPr>
                <w:rFonts w:ascii="仿宋_GB2312" w:eastAsia="仿宋_GB2312"/>
                <w:sz w:val="24"/>
              </w:rPr>
            </w:pPr>
            <w:r w:rsidRPr="00F44B10">
              <w:rPr>
                <w:rFonts w:ascii="仿宋_GB2312" w:eastAsia="仿宋_GB2312" w:hint="eastAsia"/>
                <w:sz w:val="24"/>
              </w:rPr>
              <w:t>联系方式</w:t>
            </w:r>
          </w:p>
        </w:tc>
        <w:tc>
          <w:tcPr>
            <w:tcW w:w="1193" w:type="dxa"/>
            <w:vAlign w:val="center"/>
          </w:tcPr>
          <w:p w:rsidR="004F5519" w:rsidRPr="00F44B10" w:rsidRDefault="004F5519" w:rsidP="004D0C89">
            <w:pPr>
              <w:jc w:val="center"/>
              <w:rPr>
                <w:rFonts w:ascii="仿宋_GB2312" w:eastAsia="仿宋_GB2312"/>
                <w:sz w:val="24"/>
              </w:rPr>
            </w:pPr>
            <w:r>
              <w:rPr>
                <w:rFonts w:ascii="仿宋_GB2312" w:eastAsia="仿宋_GB2312" w:hint="eastAsia"/>
                <w:sz w:val="24"/>
              </w:rPr>
              <w:t>备注</w:t>
            </w:r>
          </w:p>
        </w:tc>
      </w:tr>
      <w:tr w:rsidR="00016116" w:rsidRPr="00F44B10" w:rsidTr="00016116">
        <w:trPr>
          <w:trHeight w:val="579"/>
        </w:trPr>
        <w:tc>
          <w:tcPr>
            <w:tcW w:w="626"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szCs w:val="21"/>
              </w:rPr>
              <w:t>1</w:t>
            </w:r>
          </w:p>
        </w:tc>
        <w:tc>
          <w:tcPr>
            <w:tcW w:w="81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017</w:t>
            </w:r>
          </w:p>
        </w:tc>
        <w:tc>
          <w:tcPr>
            <w:tcW w:w="1523"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自动化（卓）</w:t>
            </w:r>
          </w:p>
        </w:tc>
        <w:tc>
          <w:tcPr>
            <w:tcW w:w="89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1</w:t>
            </w:r>
          </w:p>
        </w:tc>
        <w:tc>
          <w:tcPr>
            <w:tcW w:w="89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7</w:t>
            </w:r>
          </w:p>
        </w:tc>
        <w:tc>
          <w:tcPr>
            <w:tcW w:w="1411"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毕业实习</w:t>
            </w:r>
          </w:p>
        </w:tc>
        <w:tc>
          <w:tcPr>
            <w:tcW w:w="198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天津职业技能公共实训中心</w:t>
            </w:r>
          </w:p>
        </w:tc>
        <w:tc>
          <w:tcPr>
            <w:tcW w:w="1456"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27</w:t>
            </w:r>
            <w:r w:rsidRPr="00016116">
              <w:rPr>
                <w:rFonts w:ascii="仿宋" w:eastAsia="仿宋" w:hAnsi="仿宋" w:hint="eastAsia"/>
                <w:szCs w:val="21"/>
              </w:rPr>
              <w:t>-</w:t>
            </w:r>
            <w:r w:rsidRPr="00016116">
              <w:rPr>
                <w:rFonts w:ascii="仿宋" w:eastAsia="仿宋" w:hAnsi="仿宋"/>
                <w:szCs w:val="21"/>
              </w:rPr>
              <w:t>3</w:t>
            </w:r>
            <w:r w:rsidRPr="00016116">
              <w:rPr>
                <w:rFonts w:ascii="仿宋" w:eastAsia="仿宋" w:hAnsi="仿宋" w:hint="eastAsia"/>
                <w:szCs w:val="21"/>
              </w:rPr>
              <w:t>.</w:t>
            </w:r>
            <w:r w:rsidRPr="00016116">
              <w:rPr>
                <w:rFonts w:ascii="仿宋" w:eastAsia="仿宋" w:hAnsi="仿宋"/>
                <w:szCs w:val="21"/>
              </w:rPr>
              <w:t>15</w:t>
            </w:r>
          </w:p>
        </w:tc>
        <w:tc>
          <w:tcPr>
            <w:tcW w:w="992"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胡伟，乔美英等</w:t>
            </w:r>
          </w:p>
        </w:tc>
        <w:tc>
          <w:tcPr>
            <w:tcW w:w="1776"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乔美英1</w:t>
            </w:r>
            <w:r w:rsidRPr="00016116">
              <w:rPr>
                <w:rFonts w:ascii="仿宋" w:eastAsia="仿宋" w:hAnsi="仿宋"/>
                <w:szCs w:val="21"/>
              </w:rPr>
              <w:t>3403999600</w:t>
            </w:r>
            <w:r w:rsidRPr="00016116">
              <w:rPr>
                <w:rFonts w:ascii="仿宋" w:eastAsia="仿宋" w:hAnsi="仿宋" w:hint="eastAsia"/>
                <w:szCs w:val="21"/>
              </w:rPr>
              <w:t>，</w:t>
            </w:r>
          </w:p>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胡伟1</w:t>
            </w:r>
            <w:r w:rsidRPr="00016116">
              <w:rPr>
                <w:rFonts w:ascii="仿宋" w:eastAsia="仿宋" w:hAnsi="仿宋"/>
                <w:szCs w:val="21"/>
              </w:rPr>
              <w:t>3503911578</w:t>
            </w:r>
          </w:p>
        </w:tc>
        <w:tc>
          <w:tcPr>
            <w:tcW w:w="1193" w:type="dxa"/>
            <w:vAlign w:val="center"/>
          </w:tcPr>
          <w:p w:rsidR="00016116" w:rsidRPr="00016116" w:rsidRDefault="00016116" w:rsidP="00016116">
            <w:pPr>
              <w:jc w:val="center"/>
              <w:rPr>
                <w:rFonts w:ascii="仿宋" w:eastAsia="仿宋" w:hAnsi="仿宋"/>
                <w:szCs w:val="21"/>
              </w:rPr>
            </w:pPr>
          </w:p>
        </w:tc>
      </w:tr>
      <w:tr w:rsidR="001819A5" w:rsidRPr="00F44B10" w:rsidTr="00016116">
        <w:trPr>
          <w:trHeight w:val="609"/>
        </w:trPr>
        <w:tc>
          <w:tcPr>
            <w:tcW w:w="626"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szCs w:val="21"/>
              </w:rPr>
              <w:t>2</w:t>
            </w:r>
          </w:p>
        </w:tc>
        <w:tc>
          <w:tcPr>
            <w:tcW w:w="815"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018</w:t>
            </w:r>
          </w:p>
        </w:tc>
        <w:tc>
          <w:tcPr>
            <w:tcW w:w="1523"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电气</w:t>
            </w:r>
          </w:p>
        </w:tc>
        <w:tc>
          <w:tcPr>
            <w:tcW w:w="895"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1-</w:t>
            </w:r>
            <w:r w:rsidRPr="00016116">
              <w:rPr>
                <w:rFonts w:ascii="仿宋" w:eastAsia="仿宋" w:hAnsi="仿宋"/>
                <w:szCs w:val="21"/>
              </w:rPr>
              <w:t>8</w:t>
            </w:r>
          </w:p>
        </w:tc>
        <w:tc>
          <w:tcPr>
            <w:tcW w:w="895"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90</w:t>
            </w:r>
          </w:p>
        </w:tc>
        <w:tc>
          <w:tcPr>
            <w:tcW w:w="1411"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专业实习</w:t>
            </w:r>
          </w:p>
        </w:tc>
        <w:tc>
          <w:tcPr>
            <w:tcW w:w="1985"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河南省</w:t>
            </w:r>
            <w:r w:rsidRPr="00016116">
              <w:rPr>
                <w:rFonts w:ascii="仿宋" w:eastAsia="仿宋" w:hAnsi="仿宋"/>
                <w:szCs w:val="21"/>
              </w:rPr>
              <w:t>洛阳市</w:t>
            </w:r>
            <w:r w:rsidRPr="00016116">
              <w:rPr>
                <w:rFonts w:ascii="仿宋" w:eastAsia="仿宋" w:hAnsi="仿宋" w:hint="eastAsia"/>
                <w:szCs w:val="21"/>
              </w:rPr>
              <w:t>/焦作,中</w:t>
            </w:r>
            <w:r w:rsidRPr="00016116">
              <w:rPr>
                <w:rFonts w:ascii="仿宋" w:eastAsia="仿宋" w:hAnsi="仿宋"/>
                <w:szCs w:val="21"/>
              </w:rPr>
              <w:t>信重工</w:t>
            </w:r>
            <w:r w:rsidRPr="00016116">
              <w:rPr>
                <w:rFonts w:ascii="仿宋" w:eastAsia="仿宋" w:hAnsi="仿宋" w:hint="eastAsia"/>
                <w:szCs w:val="21"/>
              </w:rPr>
              <w:t>能源</w:t>
            </w:r>
            <w:r w:rsidRPr="00016116">
              <w:rPr>
                <w:rFonts w:ascii="仿宋" w:eastAsia="仿宋" w:hAnsi="仿宋"/>
                <w:szCs w:val="21"/>
              </w:rPr>
              <w:t>公司、</w:t>
            </w:r>
            <w:r w:rsidRPr="00016116">
              <w:rPr>
                <w:rFonts w:ascii="仿宋" w:eastAsia="仿宋" w:hAnsi="仿宋" w:hint="eastAsia"/>
                <w:szCs w:val="21"/>
              </w:rPr>
              <w:t>济源500</w:t>
            </w:r>
            <w:r w:rsidRPr="00016116">
              <w:rPr>
                <w:rFonts w:ascii="仿宋" w:eastAsia="仿宋" w:hAnsi="仿宋"/>
                <w:szCs w:val="21"/>
              </w:rPr>
              <w:t>kV变电站等</w:t>
            </w:r>
          </w:p>
        </w:tc>
        <w:tc>
          <w:tcPr>
            <w:tcW w:w="1456"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6.14-6.27</w:t>
            </w:r>
          </w:p>
        </w:tc>
        <w:tc>
          <w:tcPr>
            <w:tcW w:w="992"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电力</w:t>
            </w:r>
            <w:r w:rsidRPr="00016116">
              <w:rPr>
                <w:rFonts w:ascii="仿宋" w:eastAsia="仿宋" w:hAnsi="仿宋"/>
                <w:szCs w:val="21"/>
              </w:rPr>
              <w:t>系</w:t>
            </w:r>
            <w:r w:rsidRPr="00016116">
              <w:rPr>
                <w:rFonts w:ascii="仿宋" w:eastAsia="仿宋" w:hAnsi="仿宋" w:hint="eastAsia"/>
                <w:szCs w:val="21"/>
              </w:rPr>
              <w:t>所有</w:t>
            </w:r>
            <w:r w:rsidRPr="00016116">
              <w:rPr>
                <w:rFonts w:ascii="仿宋" w:eastAsia="仿宋" w:hAnsi="仿宋"/>
                <w:szCs w:val="21"/>
              </w:rPr>
              <w:t>教师</w:t>
            </w:r>
          </w:p>
        </w:tc>
        <w:tc>
          <w:tcPr>
            <w:tcW w:w="1776"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杨海</w:t>
            </w:r>
            <w:r w:rsidRPr="00016116">
              <w:rPr>
                <w:rFonts w:ascii="仿宋" w:eastAsia="仿宋" w:hAnsi="仿宋"/>
                <w:szCs w:val="21"/>
              </w:rPr>
              <w:t>柱</w:t>
            </w:r>
            <w:r w:rsidRPr="00016116">
              <w:rPr>
                <w:rFonts w:ascii="仿宋" w:eastAsia="仿宋" w:hAnsi="仿宋" w:hint="eastAsia"/>
                <w:szCs w:val="21"/>
              </w:rPr>
              <w:t>13839117728</w:t>
            </w:r>
          </w:p>
        </w:tc>
        <w:tc>
          <w:tcPr>
            <w:tcW w:w="1193" w:type="dxa"/>
            <w:vAlign w:val="center"/>
          </w:tcPr>
          <w:p w:rsidR="001819A5" w:rsidRPr="00016116" w:rsidRDefault="001819A5" w:rsidP="001819A5">
            <w:pPr>
              <w:jc w:val="center"/>
              <w:rPr>
                <w:rFonts w:ascii="仿宋" w:eastAsia="仿宋" w:hAnsi="仿宋"/>
                <w:szCs w:val="21"/>
              </w:rPr>
            </w:pPr>
          </w:p>
        </w:tc>
      </w:tr>
      <w:tr w:rsidR="001819A5" w:rsidRPr="00F44B10" w:rsidTr="00016116">
        <w:trPr>
          <w:trHeight w:val="579"/>
        </w:trPr>
        <w:tc>
          <w:tcPr>
            <w:tcW w:w="626"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szCs w:val="21"/>
              </w:rPr>
              <w:t>3</w:t>
            </w:r>
          </w:p>
        </w:tc>
        <w:tc>
          <w:tcPr>
            <w:tcW w:w="815"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018</w:t>
            </w:r>
          </w:p>
        </w:tc>
        <w:tc>
          <w:tcPr>
            <w:tcW w:w="1523"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电气（合）</w:t>
            </w:r>
          </w:p>
        </w:tc>
        <w:tc>
          <w:tcPr>
            <w:tcW w:w="895"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1-</w:t>
            </w:r>
            <w:r w:rsidRPr="00016116">
              <w:rPr>
                <w:rFonts w:ascii="仿宋" w:eastAsia="仿宋" w:hAnsi="仿宋"/>
                <w:szCs w:val="21"/>
              </w:rPr>
              <w:t>4</w:t>
            </w:r>
          </w:p>
        </w:tc>
        <w:tc>
          <w:tcPr>
            <w:tcW w:w="895"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140</w:t>
            </w:r>
          </w:p>
        </w:tc>
        <w:tc>
          <w:tcPr>
            <w:tcW w:w="1411"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专业实习</w:t>
            </w:r>
          </w:p>
        </w:tc>
        <w:tc>
          <w:tcPr>
            <w:tcW w:w="1985"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河南省</w:t>
            </w:r>
            <w:r w:rsidRPr="00016116">
              <w:rPr>
                <w:rFonts w:ascii="仿宋" w:eastAsia="仿宋" w:hAnsi="仿宋"/>
                <w:szCs w:val="21"/>
              </w:rPr>
              <w:t>洛阳市</w:t>
            </w:r>
            <w:r w:rsidRPr="00016116">
              <w:rPr>
                <w:rFonts w:ascii="仿宋" w:eastAsia="仿宋" w:hAnsi="仿宋" w:hint="eastAsia"/>
                <w:szCs w:val="21"/>
              </w:rPr>
              <w:t>/焦作，中</w:t>
            </w:r>
            <w:r w:rsidRPr="00016116">
              <w:rPr>
                <w:rFonts w:ascii="仿宋" w:eastAsia="仿宋" w:hAnsi="仿宋"/>
                <w:szCs w:val="21"/>
              </w:rPr>
              <w:t>信重工</w:t>
            </w:r>
            <w:r w:rsidRPr="00016116">
              <w:rPr>
                <w:rFonts w:ascii="仿宋" w:eastAsia="仿宋" w:hAnsi="仿宋" w:hint="eastAsia"/>
                <w:szCs w:val="21"/>
              </w:rPr>
              <w:t>能源</w:t>
            </w:r>
            <w:r w:rsidRPr="00016116">
              <w:rPr>
                <w:rFonts w:ascii="仿宋" w:eastAsia="仿宋" w:hAnsi="仿宋"/>
                <w:szCs w:val="21"/>
              </w:rPr>
              <w:t>公司、</w:t>
            </w:r>
            <w:r w:rsidRPr="00016116">
              <w:rPr>
                <w:rFonts w:ascii="仿宋" w:eastAsia="仿宋" w:hAnsi="仿宋" w:hint="eastAsia"/>
                <w:szCs w:val="21"/>
              </w:rPr>
              <w:t>济源500</w:t>
            </w:r>
            <w:r w:rsidRPr="00016116">
              <w:rPr>
                <w:rFonts w:ascii="仿宋" w:eastAsia="仿宋" w:hAnsi="仿宋"/>
                <w:szCs w:val="21"/>
              </w:rPr>
              <w:t>kV变电站等</w:t>
            </w:r>
          </w:p>
        </w:tc>
        <w:tc>
          <w:tcPr>
            <w:tcW w:w="1456"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3.22-4.4</w:t>
            </w:r>
          </w:p>
        </w:tc>
        <w:tc>
          <w:tcPr>
            <w:tcW w:w="992"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电力</w:t>
            </w:r>
            <w:r w:rsidRPr="00016116">
              <w:rPr>
                <w:rFonts w:ascii="仿宋" w:eastAsia="仿宋" w:hAnsi="仿宋"/>
                <w:szCs w:val="21"/>
              </w:rPr>
              <w:t>系</w:t>
            </w:r>
            <w:r w:rsidRPr="00016116">
              <w:rPr>
                <w:rFonts w:ascii="仿宋" w:eastAsia="仿宋" w:hAnsi="仿宋" w:hint="eastAsia"/>
                <w:szCs w:val="21"/>
              </w:rPr>
              <w:t>所有</w:t>
            </w:r>
            <w:r w:rsidRPr="00016116">
              <w:rPr>
                <w:rFonts w:ascii="仿宋" w:eastAsia="仿宋" w:hAnsi="仿宋"/>
                <w:szCs w:val="21"/>
              </w:rPr>
              <w:t>教师</w:t>
            </w:r>
          </w:p>
        </w:tc>
        <w:tc>
          <w:tcPr>
            <w:tcW w:w="1776" w:type="dxa"/>
            <w:vAlign w:val="center"/>
          </w:tcPr>
          <w:p w:rsidR="001819A5" w:rsidRPr="00016116" w:rsidRDefault="001819A5" w:rsidP="001819A5">
            <w:pPr>
              <w:jc w:val="center"/>
              <w:rPr>
                <w:rFonts w:ascii="仿宋" w:eastAsia="仿宋" w:hAnsi="仿宋"/>
                <w:szCs w:val="21"/>
              </w:rPr>
            </w:pPr>
            <w:r w:rsidRPr="00016116">
              <w:rPr>
                <w:rFonts w:ascii="仿宋" w:eastAsia="仿宋" w:hAnsi="仿宋" w:hint="eastAsia"/>
                <w:szCs w:val="21"/>
              </w:rPr>
              <w:t>杨</w:t>
            </w:r>
            <w:r w:rsidRPr="00016116">
              <w:rPr>
                <w:rFonts w:ascii="仿宋" w:eastAsia="仿宋" w:hAnsi="仿宋"/>
                <w:szCs w:val="21"/>
              </w:rPr>
              <w:t>海柱</w:t>
            </w:r>
            <w:r w:rsidRPr="00016116">
              <w:rPr>
                <w:rFonts w:ascii="仿宋" w:eastAsia="仿宋" w:hAnsi="仿宋" w:hint="eastAsia"/>
                <w:szCs w:val="21"/>
              </w:rPr>
              <w:t>13839117728</w:t>
            </w:r>
          </w:p>
        </w:tc>
        <w:tc>
          <w:tcPr>
            <w:tcW w:w="1193" w:type="dxa"/>
            <w:vAlign w:val="center"/>
          </w:tcPr>
          <w:p w:rsidR="001819A5" w:rsidRPr="00016116" w:rsidRDefault="001819A5" w:rsidP="001819A5">
            <w:pPr>
              <w:jc w:val="center"/>
              <w:rPr>
                <w:rFonts w:ascii="仿宋" w:eastAsia="仿宋" w:hAnsi="仿宋"/>
                <w:szCs w:val="21"/>
              </w:rPr>
            </w:pPr>
          </w:p>
        </w:tc>
      </w:tr>
      <w:tr w:rsidR="00016116" w:rsidRPr="00F44B10" w:rsidTr="00016116">
        <w:trPr>
          <w:trHeight w:val="579"/>
        </w:trPr>
        <w:tc>
          <w:tcPr>
            <w:tcW w:w="626"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szCs w:val="21"/>
              </w:rPr>
              <w:t>4</w:t>
            </w:r>
          </w:p>
        </w:tc>
        <w:tc>
          <w:tcPr>
            <w:tcW w:w="81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018</w:t>
            </w:r>
          </w:p>
        </w:tc>
        <w:tc>
          <w:tcPr>
            <w:tcW w:w="1523"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自动化</w:t>
            </w:r>
          </w:p>
        </w:tc>
        <w:tc>
          <w:tcPr>
            <w:tcW w:w="89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1-</w:t>
            </w:r>
            <w:r w:rsidRPr="00016116">
              <w:rPr>
                <w:rFonts w:ascii="仿宋" w:eastAsia="仿宋" w:hAnsi="仿宋"/>
                <w:szCs w:val="21"/>
              </w:rPr>
              <w:t>6</w:t>
            </w:r>
          </w:p>
        </w:tc>
        <w:tc>
          <w:tcPr>
            <w:tcW w:w="89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04</w:t>
            </w:r>
          </w:p>
        </w:tc>
        <w:tc>
          <w:tcPr>
            <w:tcW w:w="1411"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专业实习</w:t>
            </w:r>
          </w:p>
        </w:tc>
        <w:tc>
          <w:tcPr>
            <w:tcW w:w="198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山西高平市实拓工贸有限公司（1周），校内（嵌入式系统实训1周）</w:t>
            </w:r>
          </w:p>
        </w:tc>
        <w:tc>
          <w:tcPr>
            <w:tcW w:w="1456"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4.</w:t>
            </w:r>
            <w:r w:rsidRPr="00016116">
              <w:rPr>
                <w:rFonts w:ascii="仿宋" w:eastAsia="仿宋" w:hAnsi="仿宋"/>
                <w:szCs w:val="21"/>
              </w:rPr>
              <w:t>19</w:t>
            </w:r>
            <w:r w:rsidRPr="00016116">
              <w:rPr>
                <w:rFonts w:ascii="仿宋" w:eastAsia="仿宋" w:hAnsi="仿宋" w:hint="eastAsia"/>
                <w:szCs w:val="21"/>
              </w:rPr>
              <w:t>-</w:t>
            </w:r>
            <w:r w:rsidRPr="00016116">
              <w:rPr>
                <w:rFonts w:ascii="仿宋" w:eastAsia="仿宋" w:hAnsi="仿宋"/>
                <w:szCs w:val="21"/>
              </w:rPr>
              <w:t>4</w:t>
            </w:r>
            <w:r w:rsidRPr="00016116">
              <w:rPr>
                <w:rFonts w:ascii="仿宋" w:eastAsia="仿宋" w:hAnsi="仿宋" w:hint="eastAsia"/>
                <w:szCs w:val="21"/>
              </w:rPr>
              <w:t>.</w:t>
            </w:r>
            <w:r w:rsidRPr="00016116">
              <w:rPr>
                <w:rFonts w:ascii="仿宋" w:eastAsia="仿宋" w:hAnsi="仿宋"/>
                <w:szCs w:val="21"/>
              </w:rPr>
              <w:t>30</w:t>
            </w:r>
          </w:p>
        </w:tc>
        <w:tc>
          <w:tcPr>
            <w:tcW w:w="992"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乔美英，胡伟等</w:t>
            </w:r>
          </w:p>
        </w:tc>
        <w:tc>
          <w:tcPr>
            <w:tcW w:w="1776"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乔美英1</w:t>
            </w:r>
            <w:r w:rsidRPr="00016116">
              <w:rPr>
                <w:rFonts w:ascii="仿宋" w:eastAsia="仿宋" w:hAnsi="仿宋"/>
                <w:szCs w:val="21"/>
              </w:rPr>
              <w:t>3403999600</w:t>
            </w:r>
            <w:r w:rsidRPr="00016116">
              <w:rPr>
                <w:rFonts w:ascii="仿宋" w:eastAsia="仿宋" w:hAnsi="仿宋" w:hint="eastAsia"/>
                <w:szCs w:val="21"/>
              </w:rPr>
              <w:t>，</w:t>
            </w:r>
          </w:p>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胡伟1</w:t>
            </w:r>
            <w:r w:rsidRPr="00016116">
              <w:rPr>
                <w:rFonts w:ascii="仿宋" w:eastAsia="仿宋" w:hAnsi="仿宋"/>
                <w:szCs w:val="21"/>
              </w:rPr>
              <w:t>3503911578</w:t>
            </w:r>
          </w:p>
        </w:tc>
        <w:tc>
          <w:tcPr>
            <w:tcW w:w="1193" w:type="dxa"/>
            <w:vAlign w:val="center"/>
          </w:tcPr>
          <w:p w:rsidR="00016116" w:rsidRPr="00016116" w:rsidRDefault="00016116" w:rsidP="00016116">
            <w:pPr>
              <w:jc w:val="center"/>
              <w:rPr>
                <w:rFonts w:ascii="仿宋" w:eastAsia="仿宋" w:hAnsi="仿宋"/>
                <w:szCs w:val="21"/>
              </w:rPr>
            </w:pPr>
          </w:p>
        </w:tc>
      </w:tr>
      <w:tr w:rsidR="00016116" w:rsidRPr="00F44B10" w:rsidTr="00016116">
        <w:trPr>
          <w:trHeight w:val="609"/>
        </w:trPr>
        <w:tc>
          <w:tcPr>
            <w:tcW w:w="626"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szCs w:val="21"/>
              </w:rPr>
              <w:lastRenderedPageBreak/>
              <w:t>5</w:t>
            </w:r>
          </w:p>
        </w:tc>
        <w:tc>
          <w:tcPr>
            <w:tcW w:w="81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018</w:t>
            </w:r>
          </w:p>
        </w:tc>
        <w:tc>
          <w:tcPr>
            <w:tcW w:w="1523"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自动化（卓）</w:t>
            </w:r>
          </w:p>
        </w:tc>
        <w:tc>
          <w:tcPr>
            <w:tcW w:w="89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1</w:t>
            </w:r>
          </w:p>
        </w:tc>
        <w:tc>
          <w:tcPr>
            <w:tcW w:w="89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3</w:t>
            </w:r>
            <w:r w:rsidRPr="00016116">
              <w:rPr>
                <w:rFonts w:ascii="仿宋" w:eastAsia="仿宋" w:hAnsi="仿宋"/>
                <w:szCs w:val="21"/>
              </w:rPr>
              <w:t>3</w:t>
            </w:r>
          </w:p>
        </w:tc>
        <w:tc>
          <w:tcPr>
            <w:tcW w:w="1411"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专业实习</w:t>
            </w:r>
          </w:p>
        </w:tc>
        <w:tc>
          <w:tcPr>
            <w:tcW w:w="1985"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山西高平市实拓工贸有限公司（1周），郑州信盈达电子有限公司（1周）</w:t>
            </w:r>
          </w:p>
        </w:tc>
        <w:tc>
          <w:tcPr>
            <w:tcW w:w="1456"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4.</w:t>
            </w:r>
            <w:r w:rsidRPr="00016116">
              <w:rPr>
                <w:rFonts w:ascii="仿宋" w:eastAsia="仿宋" w:hAnsi="仿宋"/>
                <w:szCs w:val="21"/>
              </w:rPr>
              <w:t>19</w:t>
            </w:r>
            <w:r w:rsidRPr="00016116">
              <w:rPr>
                <w:rFonts w:ascii="仿宋" w:eastAsia="仿宋" w:hAnsi="仿宋" w:hint="eastAsia"/>
                <w:szCs w:val="21"/>
              </w:rPr>
              <w:t>-</w:t>
            </w:r>
            <w:r w:rsidRPr="00016116">
              <w:rPr>
                <w:rFonts w:ascii="仿宋" w:eastAsia="仿宋" w:hAnsi="仿宋"/>
                <w:szCs w:val="21"/>
              </w:rPr>
              <w:t>4</w:t>
            </w:r>
            <w:r w:rsidRPr="00016116">
              <w:rPr>
                <w:rFonts w:ascii="仿宋" w:eastAsia="仿宋" w:hAnsi="仿宋" w:hint="eastAsia"/>
                <w:szCs w:val="21"/>
              </w:rPr>
              <w:t>.</w:t>
            </w:r>
            <w:r w:rsidRPr="00016116">
              <w:rPr>
                <w:rFonts w:ascii="仿宋" w:eastAsia="仿宋" w:hAnsi="仿宋"/>
                <w:szCs w:val="21"/>
              </w:rPr>
              <w:t>30</w:t>
            </w:r>
          </w:p>
        </w:tc>
        <w:tc>
          <w:tcPr>
            <w:tcW w:w="992"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乔美英，胡伟等</w:t>
            </w:r>
          </w:p>
        </w:tc>
        <w:tc>
          <w:tcPr>
            <w:tcW w:w="1776" w:type="dxa"/>
            <w:vAlign w:val="center"/>
          </w:tcPr>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乔美英1</w:t>
            </w:r>
            <w:r w:rsidRPr="00016116">
              <w:rPr>
                <w:rFonts w:ascii="仿宋" w:eastAsia="仿宋" w:hAnsi="仿宋"/>
                <w:szCs w:val="21"/>
              </w:rPr>
              <w:t>3403999600</w:t>
            </w:r>
            <w:r w:rsidRPr="00016116">
              <w:rPr>
                <w:rFonts w:ascii="仿宋" w:eastAsia="仿宋" w:hAnsi="仿宋" w:hint="eastAsia"/>
                <w:szCs w:val="21"/>
              </w:rPr>
              <w:t>，</w:t>
            </w:r>
          </w:p>
          <w:p w:rsidR="00016116" w:rsidRPr="00016116" w:rsidRDefault="00016116" w:rsidP="00016116">
            <w:pPr>
              <w:jc w:val="center"/>
              <w:rPr>
                <w:rFonts w:ascii="仿宋" w:eastAsia="仿宋" w:hAnsi="仿宋"/>
                <w:szCs w:val="21"/>
              </w:rPr>
            </w:pPr>
            <w:r w:rsidRPr="00016116">
              <w:rPr>
                <w:rFonts w:ascii="仿宋" w:eastAsia="仿宋" w:hAnsi="仿宋" w:hint="eastAsia"/>
                <w:szCs w:val="21"/>
              </w:rPr>
              <w:t>胡伟1</w:t>
            </w:r>
            <w:r w:rsidRPr="00016116">
              <w:rPr>
                <w:rFonts w:ascii="仿宋" w:eastAsia="仿宋" w:hAnsi="仿宋"/>
                <w:szCs w:val="21"/>
              </w:rPr>
              <w:t>3503911578</w:t>
            </w:r>
          </w:p>
        </w:tc>
        <w:tc>
          <w:tcPr>
            <w:tcW w:w="1193" w:type="dxa"/>
            <w:vAlign w:val="center"/>
          </w:tcPr>
          <w:p w:rsidR="00016116" w:rsidRPr="00016116" w:rsidRDefault="00016116" w:rsidP="00016116">
            <w:pPr>
              <w:jc w:val="center"/>
              <w:rPr>
                <w:rFonts w:ascii="仿宋" w:eastAsia="仿宋" w:hAnsi="仿宋"/>
                <w:szCs w:val="21"/>
              </w:rPr>
            </w:pPr>
          </w:p>
        </w:tc>
      </w:tr>
      <w:tr w:rsidR="004272D6" w:rsidRPr="00F44B10" w:rsidTr="00016116">
        <w:trPr>
          <w:trHeight w:val="579"/>
        </w:trPr>
        <w:tc>
          <w:tcPr>
            <w:tcW w:w="626" w:type="dxa"/>
            <w:vAlign w:val="center"/>
          </w:tcPr>
          <w:p w:rsidR="004272D6" w:rsidRPr="00016116" w:rsidRDefault="004272D6" w:rsidP="004272D6">
            <w:pPr>
              <w:jc w:val="center"/>
              <w:rPr>
                <w:rFonts w:ascii="仿宋" w:eastAsia="仿宋" w:hAnsi="仿宋"/>
                <w:szCs w:val="21"/>
              </w:rPr>
            </w:pPr>
            <w:r w:rsidRPr="00016116">
              <w:rPr>
                <w:rFonts w:ascii="仿宋" w:eastAsia="仿宋" w:hAnsi="仿宋" w:hint="eastAsia"/>
                <w:szCs w:val="21"/>
              </w:rPr>
              <w:t>6</w:t>
            </w:r>
          </w:p>
        </w:tc>
        <w:tc>
          <w:tcPr>
            <w:tcW w:w="815" w:type="dxa"/>
            <w:vAlign w:val="center"/>
          </w:tcPr>
          <w:p w:rsidR="004272D6" w:rsidRPr="00016116" w:rsidRDefault="004272D6" w:rsidP="004272D6">
            <w:pPr>
              <w:jc w:val="center"/>
              <w:rPr>
                <w:rFonts w:ascii="仿宋" w:eastAsia="仿宋" w:hAnsi="仿宋"/>
                <w:szCs w:val="21"/>
              </w:rPr>
            </w:pPr>
            <w:r w:rsidRPr="00016116">
              <w:rPr>
                <w:rFonts w:ascii="仿宋" w:eastAsia="仿宋" w:hAnsi="仿宋" w:hint="eastAsia"/>
                <w:szCs w:val="21"/>
              </w:rPr>
              <w:t>2</w:t>
            </w:r>
            <w:r w:rsidRPr="00016116">
              <w:rPr>
                <w:rFonts w:ascii="仿宋" w:eastAsia="仿宋" w:hAnsi="仿宋"/>
                <w:szCs w:val="21"/>
              </w:rPr>
              <w:t>018</w:t>
            </w:r>
          </w:p>
        </w:tc>
        <w:tc>
          <w:tcPr>
            <w:tcW w:w="1523" w:type="dxa"/>
            <w:vAlign w:val="center"/>
          </w:tcPr>
          <w:p w:rsidR="004272D6" w:rsidRPr="00016116" w:rsidRDefault="004272D6" w:rsidP="004272D6">
            <w:pPr>
              <w:jc w:val="center"/>
              <w:rPr>
                <w:rFonts w:ascii="仿宋" w:eastAsia="仿宋" w:hAnsi="仿宋"/>
                <w:szCs w:val="21"/>
              </w:rPr>
            </w:pPr>
            <w:r w:rsidRPr="00016116">
              <w:rPr>
                <w:rFonts w:ascii="仿宋" w:eastAsia="仿宋" w:hAnsi="仿宋" w:hint="eastAsia"/>
                <w:szCs w:val="21"/>
              </w:rPr>
              <w:t>信控</w:t>
            </w:r>
          </w:p>
        </w:tc>
        <w:tc>
          <w:tcPr>
            <w:tcW w:w="895" w:type="dxa"/>
            <w:vAlign w:val="center"/>
          </w:tcPr>
          <w:p w:rsidR="004272D6" w:rsidRPr="00016116" w:rsidRDefault="004272D6" w:rsidP="004272D6">
            <w:pPr>
              <w:jc w:val="center"/>
              <w:rPr>
                <w:rFonts w:ascii="仿宋" w:eastAsia="仿宋" w:hAnsi="仿宋"/>
                <w:szCs w:val="21"/>
              </w:rPr>
            </w:pPr>
            <w:r w:rsidRPr="00016116">
              <w:rPr>
                <w:rFonts w:ascii="仿宋" w:eastAsia="仿宋" w:hAnsi="仿宋" w:hint="eastAsia"/>
                <w:szCs w:val="21"/>
              </w:rPr>
              <w:t>1-</w:t>
            </w:r>
            <w:r w:rsidRPr="00016116">
              <w:rPr>
                <w:rFonts w:ascii="仿宋" w:eastAsia="仿宋" w:hAnsi="仿宋"/>
                <w:szCs w:val="21"/>
              </w:rPr>
              <w:t>3</w:t>
            </w:r>
          </w:p>
        </w:tc>
        <w:tc>
          <w:tcPr>
            <w:tcW w:w="895" w:type="dxa"/>
            <w:vAlign w:val="center"/>
          </w:tcPr>
          <w:p w:rsidR="004272D6" w:rsidRPr="00016116" w:rsidRDefault="00016116" w:rsidP="004272D6">
            <w:pPr>
              <w:jc w:val="center"/>
              <w:rPr>
                <w:rFonts w:ascii="仿宋" w:eastAsia="仿宋" w:hAnsi="仿宋"/>
                <w:szCs w:val="21"/>
              </w:rPr>
            </w:pPr>
            <w:r w:rsidRPr="00016116">
              <w:rPr>
                <w:rFonts w:ascii="仿宋" w:eastAsia="仿宋" w:hAnsi="仿宋" w:hint="eastAsia"/>
                <w:szCs w:val="21"/>
              </w:rPr>
              <w:t>9</w:t>
            </w:r>
            <w:r w:rsidRPr="00016116">
              <w:rPr>
                <w:rFonts w:ascii="仿宋" w:eastAsia="仿宋" w:hAnsi="仿宋"/>
                <w:szCs w:val="21"/>
              </w:rPr>
              <w:t>1</w:t>
            </w:r>
          </w:p>
        </w:tc>
        <w:tc>
          <w:tcPr>
            <w:tcW w:w="1411" w:type="dxa"/>
            <w:vAlign w:val="center"/>
          </w:tcPr>
          <w:p w:rsidR="004272D6" w:rsidRPr="00016116" w:rsidRDefault="004272D6" w:rsidP="004272D6">
            <w:pPr>
              <w:jc w:val="center"/>
              <w:rPr>
                <w:rFonts w:ascii="仿宋" w:eastAsia="仿宋" w:hAnsi="仿宋"/>
                <w:szCs w:val="21"/>
              </w:rPr>
            </w:pPr>
            <w:r w:rsidRPr="00016116">
              <w:rPr>
                <w:rFonts w:ascii="仿宋" w:eastAsia="仿宋" w:hAnsi="仿宋" w:hint="eastAsia"/>
                <w:szCs w:val="21"/>
              </w:rPr>
              <w:t>专业实习</w:t>
            </w:r>
          </w:p>
        </w:tc>
        <w:tc>
          <w:tcPr>
            <w:tcW w:w="1985" w:type="dxa"/>
            <w:vAlign w:val="center"/>
          </w:tcPr>
          <w:p w:rsidR="004272D6" w:rsidRPr="00016116" w:rsidRDefault="004272D6" w:rsidP="00016116">
            <w:pPr>
              <w:rPr>
                <w:rFonts w:ascii="仿宋" w:eastAsia="仿宋" w:hAnsi="仿宋"/>
                <w:szCs w:val="21"/>
              </w:rPr>
            </w:pPr>
            <w:r w:rsidRPr="00016116">
              <w:rPr>
                <w:rFonts w:ascii="仿宋" w:eastAsia="仿宋" w:hAnsi="仿宋" w:hint="eastAsia"/>
                <w:szCs w:val="21"/>
              </w:rPr>
              <w:t>河南省平顶山市新华区，平煤集团</w:t>
            </w:r>
          </w:p>
        </w:tc>
        <w:tc>
          <w:tcPr>
            <w:tcW w:w="1456" w:type="dxa"/>
            <w:vAlign w:val="center"/>
          </w:tcPr>
          <w:p w:rsidR="004272D6" w:rsidRPr="00016116" w:rsidRDefault="004272D6" w:rsidP="004272D6">
            <w:pPr>
              <w:jc w:val="center"/>
              <w:rPr>
                <w:rFonts w:ascii="仿宋" w:eastAsia="仿宋" w:hAnsi="仿宋"/>
                <w:szCs w:val="21"/>
              </w:rPr>
            </w:pPr>
            <w:r w:rsidRPr="00016116">
              <w:rPr>
                <w:rFonts w:ascii="仿宋" w:eastAsia="仿宋" w:hAnsi="仿宋" w:hint="eastAsia"/>
                <w:szCs w:val="21"/>
              </w:rPr>
              <w:t>6.14-6.27</w:t>
            </w:r>
          </w:p>
        </w:tc>
        <w:tc>
          <w:tcPr>
            <w:tcW w:w="992" w:type="dxa"/>
            <w:vAlign w:val="center"/>
          </w:tcPr>
          <w:p w:rsidR="004272D6" w:rsidRPr="00016116" w:rsidRDefault="004272D6" w:rsidP="004272D6">
            <w:pPr>
              <w:rPr>
                <w:rFonts w:ascii="仿宋" w:eastAsia="仿宋" w:hAnsi="仿宋"/>
                <w:szCs w:val="21"/>
              </w:rPr>
            </w:pPr>
            <w:r w:rsidRPr="00016116">
              <w:rPr>
                <w:rFonts w:ascii="仿宋" w:eastAsia="仿宋" w:hAnsi="仿宋" w:hint="eastAsia"/>
                <w:szCs w:val="21"/>
              </w:rPr>
              <w:t>张宏伟，高如新，杨俊起，杨凌霄，</w:t>
            </w:r>
          </w:p>
          <w:p w:rsidR="004272D6" w:rsidRPr="00016116" w:rsidRDefault="004272D6" w:rsidP="004272D6">
            <w:pPr>
              <w:rPr>
                <w:rFonts w:ascii="仿宋" w:eastAsia="仿宋" w:hAnsi="仿宋"/>
                <w:szCs w:val="21"/>
              </w:rPr>
            </w:pPr>
            <w:r w:rsidRPr="00016116">
              <w:rPr>
                <w:rFonts w:ascii="仿宋" w:eastAsia="仿宋" w:hAnsi="仿宋" w:hint="eastAsia"/>
                <w:szCs w:val="21"/>
              </w:rPr>
              <w:t>苏珊，</w:t>
            </w:r>
          </w:p>
          <w:p w:rsidR="004272D6" w:rsidRPr="00016116" w:rsidRDefault="004272D6" w:rsidP="004272D6">
            <w:pPr>
              <w:rPr>
                <w:rFonts w:ascii="仿宋" w:eastAsia="仿宋" w:hAnsi="仿宋"/>
                <w:szCs w:val="21"/>
              </w:rPr>
            </w:pPr>
            <w:r w:rsidRPr="00016116">
              <w:rPr>
                <w:rFonts w:ascii="仿宋" w:eastAsia="仿宋" w:hAnsi="仿宋" w:hint="eastAsia"/>
                <w:szCs w:val="21"/>
              </w:rPr>
              <w:t>王莉，</w:t>
            </w:r>
          </w:p>
          <w:p w:rsidR="004272D6" w:rsidRPr="00016116" w:rsidRDefault="004272D6" w:rsidP="004272D6">
            <w:pPr>
              <w:rPr>
                <w:rFonts w:ascii="仿宋" w:eastAsia="仿宋" w:hAnsi="仿宋"/>
                <w:szCs w:val="21"/>
              </w:rPr>
            </w:pPr>
            <w:r w:rsidRPr="00016116">
              <w:rPr>
                <w:rFonts w:ascii="仿宋" w:eastAsia="仿宋" w:hAnsi="仿宋" w:hint="eastAsia"/>
                <w:szCs w:val="21"/>
              </w:rPr>
              <w:t>荆鹏辉，朱俊杰，</w:t>
            </w:r>
          </w:p>
          <w:p w:rsidR="004272D6" w:rsidRPr="00016116" w:rsidRDefault="004272D6" w:rsidP="004272D6">
            <w:pPr>
              <w:rPr>
                <w:rFonts w:ascii="仿宋" w:eastAsia="仿宋" w:hAnsi="仿宋"/>
                <w:szCs w:val="21"/>
              </w:rPr>
            </w:pPr>
            <w:r w:rsidRPr="00016116">
              <w:rPr>
                <w:rFonts w:ascii="仿宋" w:eastAsia="仿宋" w:hAnsi="仿宋" w:hint="eastAsia"/>
                <w:szCs w:val="21"/>
              </w:rPr>
              <w:t>余琼霞，  王静</w:t>
            </w:r>
          </w:p>
        </w:tc>
        <w:tc>
          <w:tcPr>
            <w:tcW w:w="1776" w:type="dxa"/>
            <w:vAlign w:val="center"/>
          </w:tcPr>
          <w:p w:rsidR="004272D6" w:rsidRPr="00016116" w:rsidRDefault="004272D6" w:rsidP="004272D6">
            <w:pPr>
              <w:jc w:val="center"/>
              <w:rPr>
                <w:rFonts w:ascii="仿宋" w:eastAsia="仿宋" w:hAnsi="仿宋"/>
                <w:szCs w:val="21"/>
              </w:rPr>
            </w:pPr>
            <w:r w:rsidRPr="00016116">
              <w:rPr>
                <w:rFonts w:ascii="仿宋" w:eastAsia="仿宋" w:hAnsi="仿宋" w:hint="eastAsia"/>
                <w:szCs w:val="21"/>
              </w:rPr>
              <w:t>张宏伟</w:t>
            </w:r>
          </w:p>
          <w:p w:rsidR="004272D6" w:rsidRPr="00016116" w:rsidRDefault="004272D6" w:rsidP="004272D6">
            <w:pPr>
              <w:jc w:val="center"/>
              <w:rPr>
                <w:rFonts w:ascii="仿宋" w:eastAsia="仿宋" w:hAnsi="仿宋" w:hint="eastAsia"/>
                <w:szCs w:val="21"/>
              </w:rPr>
            </w:pPr>
            <w:r w:rsidRPr="00016116">
              <w:rPr>
                <w:rFonts w:ascii="仿宋" w:eastAsia="仿宋" w:hAnsi="仿宋" w:hint="eastAsia"/>
                <w:szCs w:val="21"/>
              </w:rPr>
              <w:t>1</w:t>
            </w:r>
            <w:r w:rsidRPr="00016116">
              <w:rPr>
                <w:rFonts w:ascii="仿宋" w:eastAsia="仿宋" w:hAnsi="仿宋"/>
                <w:szCs w:val="21"/>
              </w:rPr>
              <w:t>3783911908</w:t>
            </w:r>
          </w:p>
        </w:tc>
        <w:tc>
          <w:tcPr>
            <w:tcW w:w="1193" w:type="dxa"/>
            <w:vAlign w:val="center"/>
          </w:tcPr>
          <w:p w:rsidR="004272D6" w:rsidRPr="00016116" w:rsidRDefault="004272D6" w:rsidP="004272D6">
            <w:pPr>
              <w:jc w:val="center"/>
              <w:rPr>
                <w:rFonts w:ascii="仿宋" w:eastAsia="仿宋" w:hAnsi="仿宋"/>
                <w:szCs w:val="21"/>
              </w:rPr>
            </w:pPr>
          </w:p>
        </w:tc>
      </w:tr>
    </w:tbl>
    <w:p w:rsidR="004F5519" w:rsidRPr="00F44B10" w:rsidRDefault="004F5519" w:rsidP="004F5519">
      <w:pPr>
        <w:spacing w:beforeLines="50" w:before="156"/>
        <w:rPr>
          <w:rFonts w:ascii="仿宋_GB2312" w:eastAsia="仿宋_GB2312"/>
          <w:sz w:val="24"/>
        </w:rPr>
      </w:pPr>
      <w:r w:rsidRPr="00F44B10">
        <w:rPr>
          <w:rFonts w:ascii="仿宋_GB2312" w:eastAsia="仿宋_GB2312" w:hint="eastAsia"/>
          <w:sz w:val="24"/>
        </w:rPr>
        <w:t>注：</w:t>
      </w:r>
      <w:r w:rsidRPr="00F44B10">
        <w:rPr>
          <w:rFonts w:ascii="仿宋_GB2312" w:eastAsia="仿宋_GB2312"/>
          <w:sz w:val="24"/>
        </w:rPr>
        <w:t>1.</w:t>
      </w:r>
      <w:r w:rsidRPr="00F44B10">
        <w:rPr>
          <w:rFonts w:ascii="仿宋_GB2312" w:eastAsia="仿宋_GB2312" w:hint="eastAsia"/>
          <w:sz w:val="24"/>
        </w:rPr>
        <w:t>实习性质为：认识实习、生产实习和课程实习等。</w:t>
      </w:r>
      <w:r w:rsidRPr="00F44B10">
        <w:rPr>
          <w:rFonts w:ascii="仿宋_GB2312" w:eastAsia="仿宋_GB2312"/>
          <w:sz w:val="24"/>
        </w:rPr>
        <w:t xml:space="preserve">      2.</w:t>
      </w:r>
      <w:r w:rsidRPr="00F44B10">
        <w:rPr>
          <w:rFonts w:ascii="仿宋_GB2312" w:eastAsia="仿宋_GB2312" w:hint="eastAsia"/>
          <w:sz w:val="24"/>
        </w:rPr>
        <w:t>校外实习地点要写明</w:t>
      </w:r>
      <w:r>
        <w:rPr>
          <w:rFonts w:ascii="仿宋_GB2312" w:eastAsia="仿宋_GB2312" w:hint="eastAsia"/>
          <w:sz w:val="24"/>
        </w:rPr>
        <w:t>省、市、区（县）、单位</w:t>
      </w:r>
      <w:r w:rsidRPr="00F44B10">
        <w:rPr>
          <w:rFonts w:ascii="仿宋_GB2312" w:eastAsia="仿宋_GB2312" w:hint="eastAsia"/>
          <w:sz w:val="24"/>
        </w:rPr>
        <w:t>等详细地址。</w:t>
      </w:r>
    </w:p>
    <w:p w:rsidR="004F5519" w:rsidRPr="00C27BDC" w:rsidRDefault="004F5519" w:rsidP="00C27BDC">
      <w:pPr>
        <w:ind w:firstLineChars="200" w:firstLine="480"/>
        <w:rPr>
          <w:rFonts w:ascii="仿宋_GB2312" w:eastAsia="仿宋_GB2312"/>
          <w:sz w:val="24"/>
        </w:rPr>
      </w:pPr>
      <w:r w:rsidRPr="00F44B10">
        <w:rPr>
          <w:rFonts w:ascii="仿宋_GB2312" w:eastAsia="仿宋_GB2312"/>
          <w:sz w:val="24"/>
        </w:rPr>
        <w:t>3.</w:t>
      </w:r>
      <w:r w:rsidRPr="00F44B10">
        <w:rPr>
          <w:rFonts w:ascii="仿宋_GB2312" w:eastAsia="仿宋_GB2312" w:hint="eastAsia"/>
          <w:sz w:val="24"/>
        </w:rPr>
        <w:t>指导教师为所有参加指导实习的教师。</w:t>
      </w:r>
      <w:r w:rsidRPr="00F44B10">
        <w:rPr>
          <w:rFonts w:ascii="仿宋_GB2312" w:eastAsia="仿宋_GB2312"/>
          <w:sz w:val="24"/>
        </w:rPr>
        <w:t xml:space="preserve">                4.</w:t>
      </w:r>
      <w:r>
        <w:rPr>
          <w:rFonts w:ascii="仿宋_GB2312" w:eastAsia="仿宋_GB2312" w:hint="eastAsia"/>
          <w:sz w:val="24"/>
        </w:rPr>
        <w:t>毕业实习等分散实习的，在备注列填写具体学生名单</w:t>
      </w:r>
      <w:r w:rsidRPr="00F44B10">
        <w:rPr>
          <w:rFonts w:ascii="仿宋_GB2312" w:eastAsia="仿宋_GB2312" w:hint="eastAsia"/>
          <w:sz w:val="24"/>
        </w:rPr>
        <w:t>。</w:t>
      </w:r>
      <w:bookmarkEnd w:id="0"/>
    </w:p>
    <w:sectPr w:rsidR="004F5519" w:rsidRPr="00C27BDC" w:rsidSect="004D0C89">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47" w:rsidRDefault="009D1C47">
      <w:r>
        <w:separator/>
      </w:r>
    </w:p>
  </w:endnote>
  <w:endnote w:type="continuationSeparator" w:id="0">
    <w:p w:rsidR="009D1C47" w:rsidRDefault="009D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8EA" w:rsidRPr="00234110" w:rsidRDefault="001808EA" w:rsidP="005C58F8">
    <w:pPr>
      <w:pStyle w:val="aa"/>
      <w:framePr w:wrap="around" w:vAnchor="text" w:hAnchor="margin" w:xAlign="center" w:y="1"/>
      <w:ind w:left="5250"/>
      <w:rPr>
        <w:rStyle w:val="af0"/>
        <w:sz w:val="24"/>
        <w:szCs w:val="24"/>
      </w:rPr>
    </w:pPr>
    <w:r w:rsidRPr="00234110">
      <w:rPr>
        <w:rStyle w:val="af0"/>
        <w:sz w:val="24"/>
        <w:szCs w:val="24"/>
      </w:rPr>
      <w:fldChar w:fldCharType="begin"/>
    </w:r>
    <w:r w:rsidRPr="00234110">
      <w:rPr>
        <w:rStyle w:val="af0"/>
        <w:sz w:val="24"/>
        <w:szCs w:val="24"/>
      </w:rPr>
      <w:instrText xml:space="preserve">PAGE  </w:instrText>
    </w:r>
    <w:r w:rsidRPr="00234110">
      <w:rPr>
        <w:rStyle w:val="af0"/>
        <w:sz w:val="24"/>
        <w:szCs w:val="24"/>
      </w:rPr>
      <w:fldChar w:fldCharType="separate"/>
    </w:r>
    <w:r w:rsidR="004D5A97">
      <w:rPr>
        <w:rStyle w:val="af0"/>
        <w:noProof/>
        <w:sz w:val="24"/>
        <w:szCs w:val="24"/>
      </w:rPr>
      <w:t>- 20 -</w:t>
    </w:r>
    <w:r w:rsidRPr="00234110">
      <w:rPr>
        <w:rStyle w:val="af0"/>
        <w:sz w:val="24"/>
        <w:szCs w:val="24"/>
      </w:rPr>
      <w:fldChar w:fldCharType="end"/>
    </w:r>
  </w:p>
  <w:p w:rsidR="001808EA" w:rsidRDefault="001808EA">
    <w:pPr>
      <w:pStyle w:val="aa"/>
      <w:ind w:left="52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47" w:rsidRDefault="009D1C47">
      <w:r>
        <w:separator/>
      </w:r>
    </w:p>
  </w:footnote>
  <w:footnote w:type="continuationSeparator" w:id="0">
    <w:p w:rsidR="009D1C47" w:rsidRDefault="009D1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185"/>
    <w:rsid w:val="00002F52"/>
    <w:rsid w:val="00007D6C"/>
    <w:rsid w:val="0001253A"/>
    <w:rsid w:val="00016116"/>
    <w:rsid w:val="000167FA"/>
    <w:rsid w:val="000203AB"/>
    <w:rsid w:val="00020F52"/>
    <w:rsid w:val="00021153"/>
    <w:rsid w:val="00022DEC"/>
    <w:rsid w:val="000231C4"/>
    <w:rsid w:val="000313FC"/>
    <w:rsid w:val="00037108"/>
    <w:rsid w:val="000546D3"/>
    <w:rsid w:val="000550BF"/>
    <w:rsid w:val="00061A97"/>
    <w:rsid w:val="00065900"/>
    <w:rsid w:val="000716BB"/>
    <w:rsid w:val="000725BF"/>
    <w:rsid w:val="00075875"/>
    <w:rsid w:val="000807D2"/>
    <w:rsid w:val="000905A6"/>
    <w:rsid w:val="000923F1"/>
    <w:rsid w:val="00092740"/>
    <w:rsid w:val="000C1185"/>
    <w:rsid w:val="000D04E7"/>
    <w:rsid w:val="000D0F35"/>
    <w:rsid w:val="000D3632"/>
    <w:rsid w:val="000D3939"/>
    <w:rsid w:val="000D5793"/>
    <w:rsid w:val="000E3E59"/>
    <w:rsid w:val="000F4E11"/>
    <w:rsid w:val="000F6BFF"/>
    <w:rsid w:val="00117E98"/>
    <w:rsid w:val="001378D6"/>
    <w:rsid w:val="0015133B"/>
    <w:rsid w:val="00167C36"/>
    <w:rsid w:val="00180421"/>
    <w:rsid w:val="001808EA"/>
    <w:rsid w:val="001819A5"/>
    <w:rsid w:val="001867B0"/>
    <w:rsid w:val="00190216"/>
    <w:rsid w:val="00194B34"/>
    <w:rsid w:val="00197594"/>
    <w:rsid w:val="001A73EB"/>
    <w:rsid w:val="001B002C"/>
    <w:rsid w:val="001B0892"/>
    <w:rsid w:val="001B30F5"/>
    <w:rsid w:val="001B63C2"/>
    <w:rsid w:val="001B6B95"/>
    <w:rsid w:val="001C23EE"/>
    <w:rsid w:val="001C4CF6"/>
    <w:rsid w:val="001C5B05"/>
    <w:rsid w:val="001C7BDA"/>
    <w:rsid w:val="001D42F9"/>
    <w:rsid w:val="001D6EDC"/>
    <w:rsid w:val="001F5104"/>
    <w:rsid w:val="001F7F7A"/>
    <w:rsid w:val="002002F8"/>
    <w:rsid w:val="00210EC2"/>
    <w:rsid w:val="00212E53"/>
    <w:rsid w:val="00217DF0"/>
    <w:rsid w:val="00220917"/>
    <w:rsid w:val="002232B5"/>
    <w:rsid w:val="00225531"/>
    <w:rsid w:val="00225C79"/>
    <w:rsid w:val="00225FA1"/>
    <w:rsid w:val="002309EE"/>
    <w:rsid w:val="00231637"/>
    <w:rsid w:val="002440B9"/>
    <w:rsid w:val="00246AB2"/>
    <w:rsid w:val="00246D89"/>
    <w:rsid w:val="00251148"/>
    <w:rsid w:val="002601D7"/>
    <w:rsid w:val="00273B83"/>
    <w:rsid w:val="00274127"/>
    <w:rsid w:val="00280A1F"/>
    <w:rsid w:val="00282674"/>
    <w:rsid w:val="002846FF"/>
    <w:rsid w:val="00290761"/>
    <w:rsid w:val="0029317F"/>
    <w:rsid w:val="002940E6"/>
    <w:rsid w:val="002A2641"/>
    <w:rsid w:val="002A352E"/>
    <w:rsid w:val="002A4B90"/>
    <w:rsid w:val="002E0122"/>
    <w:rsid w:val="002E142E"/>
    <w:rsid w:val="002E1CE8"/>
    <w:rsid w:val="002E4074"/>
    <w:rsid w:val="002E4C39"/>
    <w:rsid w:val="002E6693"/>
    <w:rsid w:val="002F2932"/>
    <w:rsid w:val="002F424D"/>
    <w:rsid w:val="002F470A"/>
    <w:rsid w:val="0030126F"/>
    <w:rsid w:val="00310A69"/>
    <w:rsid w:val="00310B94"/>
    <w:rsid w:val="00333B00"/>
    <w:rsid w:val="00334515"/>
    <w:rsid w:val="00334F84"/>
    <w:rsid w:val="00336E42"/>
    <w:rsid w:val="00340950"/>
    <w:rsid w:val="00370CAE"/>
    <w:rsid w:val="0037681C"/>
    <w:rsid w:val="00382669"/>
    <w:rsid w:val="00382735"/>
    <w:rsid w:val="00387132"/>
    <w:rsid w:val="00397EAB"/>
    <w:rsid w:val="003A1723"/>
    <w:rsid w:val="003A59E3"/>
    <w:rsid w:val="003B5154"/>
    <w:rsid w:val="003B7BD4"/>
    <w:rsid w:val="003C1778"/>
    <w:rsid w:val="003C2448"/>
    <w:rsid w:val="003C4E27"/>
    <w:rsid w:val="003D0674"/>
    <w:rsid w:val="003D1902"/>
    <w:rsid w:val="003D31EC"/>
    <w:rsid w:val="003D5304"/>
    <w:rsid w:val="003F72A9"/>
    <w:rsid w:val="00400A62"/>
    <w:rsid w:val="00400F20"/>
    <w:rsid w:val="00405954"/>
    <w:rsid w:val="00407AF8"/>
    <w:rsid w:val="0041687C"/>
    <w:rsid w:val="00416FAF"/>
    <w:rsid w:val="004200D1"/>
    <w:rsid w:val="004246AD"/>
    <w:rsid w:val="00424798"/>
    <w:rsid w:val="004256C6"/>
    <w:rsid w:val="00425AAF"/>
    <w:rsid w:val="004272D6"/>
    <w:rsid w:val="00437585"/>
    <w:rsid w:val="004468C3"/>
    <w:rsid w:val="004640C2"/>
    <w:rsid w:val="00464631"/>
    <w:rsid w:val="00465366"/>
    <w:rsid w:val="0047133A"/>
    <w:rsid w:val="00472D46"/>
    <w:rsid w:val="00487C26"/>
    <w:rsid w:val="0049088D"/>
    <w:rsid w:val="00496C45"/>
    <w:rsid w:val="004A344C"/>
    <w:rsid w:val="004B0FCC"/>
    <w:rsid w:val="004C1726"/>
    <w:rsid w:val="004C50C8"/>
    <w:rsid w:val="004C7226"/>
    <w:rsid w:val="004D0C89"/>
    <w:rsid w:val="004D3E95"/>
    <w:rsid w:val="004D5A97"/>
    <w:rsid w:val="004E38E5"/>
    <w:rsid w:val="004E4482"/>
    <w:rsid w:val="004F5519"/>
    <w:rsid w:val="004F57F5"/>
    <w:rsid w:val="005114F0"/>
    <w:rsid w:val="0051260F"/>
    <w:rsid w:val="00516CCD"/>
    <w:rsid w:val="00517B60"/>
    <w:rsid w:val="0052059B"/>
    <w:rsid w:val="00522D10"/>
    <w:rsid w:val="005233A2"/>
    <w:rsid w:val="0052555D"/>
    <w:rsid w:val="00534068"/>
    <w:rsid w:val="00537A1C"/>
    <w:rsid w:val="005410A0"/>
    <w:rsid w:val="00541DEC"/>
    <w:rsid w:val="00542823"/>
    <w:rsid w:val="00543180"/>
    <w:rsid w:val="005553B3"/>
    <w:rsid w:val="00562E1A"/>
    <w:rsid w:val="00566063"/>
    <w:rsid w:val="00574454"/>
    <w:rsid w:val="005771F3"/>
    <w:rsid w:val="005802E9"/>
    <w:rsid w:val="005818DC"/>
    <w:rsid w:val="00584336"/>
    <w:rsid w:val="00591A51"/>
    <w:rsid w:val="00593A6D"/>
    <w:rsid w:val="00594E4F"/>
    <w:rsid w:val="00596364"/>
    <w:rsid w:val="005A41A9"/>
    <w:rsid w:val="005A4BC4"/>
    <w:rsid w:val="005B011B"/>
    <w:rsid w:val="005C25DF"/>
    <w:rsid w:val="005C57F2"/>
    <w:rsid w:val="005C58F8"/>
    <w:rsid w:val="005C6CFC"/>
    <w:rsid w:val="005D14F7"/>
    <w:rsid w:val="005E0DEA"/>
    <w:rsid w:val="005E583A"/>
    <w:rsid w:val="005E7C27"/>
    <w:rsid w:val="005F4EFB"/>
    <w:rsid w:val="00600FA5"/>
    <w:rsid w:val="00603597"/>
    <w:rsid w:val="0060629B"/>
    <w:rsid w:val="00606373"/>
    <w:rsid w:val="00607883"/>
    <w:rsid w:val="006108B3"/>
    <w:rsid w:val="00614A69"/>
    <w:rsid w:val="00630858"/>
    <w:rsid w:val="00636078"/>
    <w:rsid w:val="006437A8"/>
    <w:rsid w:val="006512CE"/>
    <w:rsid w:val="00652D7F"/>
    <w:rsid w:val="00661DEA"/>
    <w:rsid w:val="006638AA"/>
    <w:rsid w:val="00663E17"/>
    <w:rsid w:val="00666B66"/>
    <w:rsid w:val="0067428B"/>
    <w:rsid w:val="00677DA3"/>
    <w:rsid w:val="006A27C6"/>
    <w:rsid w:val="006A4FEB"/>
    <w:rsid w:val="006B0492"/>
    <w:rsid w:val="006B15E0"/>
    <w:rsid w:val="006B4306"/>
    <w:rsid w:val="006C0917"/>
    <w:rsid w:val="006C23F3"/>
    <w:rsid w:val="006C4AB8"/>
    <w:rsid w:val="006C708E"/>
    <w:rsid w:val="006D0FF1"/>
    <w:rsid w:val="006D4AFC"/>
    <w:rsid w:val="006E77D2"/>
    <w:rsid w:val="006F00AD"/>
    <w:rsid w:val="006F57CE"/>
    <w:rsid w:val="006F6FCE"/>
    <w:rsid w:val="00700540"/>
    <w:rsid w:val="00703F9B"/>
    <w:rsid w:val="00706126"/>
    <w:rsid w:val="007109EC"/>
    <w:rsid w:val="00716E3A"/>
    <w:rsid w:val="007213A8"/>
    <w:rsid w:val="00730D52"/>
    <w:rsid w:val="00733C19"/>
    <w:rsid w:val="00733E7F"/>
    <w:rsid w:val="007364E5"/>
    <w:rsid w:val="00737817"/>
    <w:rsid w:val="007463F1"/>
    <w:rsid w:val="0075147B"/>
    <w:rsid w:val="0075352E"/>
    <w:rsid w:val="00753821"/>
    <w:rsid w:val="00756C02"/>
    <w:rsid w:val="00756D53"/>
    <w:rsid w:val="007606AF"/>
    <w:rsid w:val="00763707"/>
    <w:rsid w:val="00766B10"/>
    <w:rsid w:val="00766C50"/>
    <w:rsid w:val="0076700F"/>
    <w:rsid w:val="00767CA9"/>
    <w:rsid w:val="0077078C"/>
    <w:rsid w:val="0077151C"/>
    <w:rsid w:val="00774568"/>
    <w:rsid w:val="007748F3"/>
    <w:rsid w:val="00775295"/>
    <w:rsid w:val="007770C6"/>
    <w:rsid w:val="00777F42"/>
    <w:rsid w:val="0078004E"/>
    <w:rsid w:val="00783420"/>
    <w:rsid w:val="00783A13"/>
    <w:rsid w:val="00786D65"/>
    <w:rsid w:val="007875E4"/>
    <w:rsid w:val="00791210"/>
    <w:rsid w:val="007A474D"/>
    <w:rsid w:val="007B4809"/>
    <w:rsid w:val="007B7DDD"/>
    <w:rsid w:val="007C0C89"/>
    <w:rsid w:val="007C66D2"/>
    <w:rsid w:val="007D0B7C"/>
    <w:rsid w:val="007D1C45"/>
    <w:rsid w:val="007D2053"/>
    <w:rsid w:val="007D6882"/>
    <w:rsid w:val="007E1766"/>
    <w:rsid w:val="007F45C7"/>
    <w:rsid w:val="007F5E2D"/>
    <w:rsid w:val="007F6FD5"/>
    <w:rsid w:val="00815624"/>
    <w:rsid w:val="00820C01"/>
    <w:rsid w:val="00824347"/>
    <w:rsid w:val="008257F2"/>
    <w:rsid w:val="00825F5F"/>
    <w:rsid w:val="00845280"/>
    <w:rsid w:val="00846356"/>
    <w:rsid w:val="00846EBB"/>
    <w:rsid w:val="00847254"/>
    <w:rsid w:val="008509CB"/>
    <w:rsid w:val="00864CC1"/>
    <w:rsid w:val="00865384"/>
    <w:rsid w:val="00867ED2"/>
    <w:rsid w:val="00876722"/>
    <w:rsid w:val="00885504"/>
    <w:rsid w:val="00885EB6"/>
    <w:rsid w:val="00887027"/>
    <w:rsid w:val="00891243"/>
    <w:rsid w:val="00892E58"/>
    <w:rsid w:val="00894324"/>
    <w:rsid w:val="00896039"/>
    <w:rsid w:val="0089629A"/>
    <w:rsid w:val="008A101F"/>
    <w:rsid w:val="008A3AE0"/>
    <w:rsid w:val="008A520C"/>
    <w:rsid w:val="008A6387"/>
    <w:rsid w:val="008B547B"/>
    <w:rsid w:val="008B6D80"/>
    <w:rsid w:val="008B7ABA"/>
    <w:rsid w:val="008C0404"/>
    <w:rsid w:val="008C1E33"/>
    <w:rsid w:val="008E0BD1"/>
    <w:rsid w:val="008E738D"/>
    <w:rsid w:val="008F104A"/>
    <w:rsid w:val="008F5786"/>
    <w:rsid w:val="0090074E"/>
    <w:rsid w:val="009015E8"/>
    <w:rsid w:val="00902005"/>
    <w:rsid w:val="00907739"/>
    <w:rsid w:val="009144B0"/>
    <w:rsid w:val="009171B1"/>
    <w:rsid w:val="009416C6"/>
    <w:rsid w:val="00943439"/>
    <w:rsid w:val="00944EB0"/>
    <w:rsid w:val="00947C06"/>
    <w:rsid w:val="00951362"/>
    <w:rsid w:val="00952A60"/>
    <w:rsid w:val="00961DEA"/>
    <w:rsid w:val="00973273"/>
    <w:rsid w:val="009739E6"/>
    <w:rsid w:val="009742C3"/>
    <w:rsid w:val="00974470"/>
    <w:rsid w:val="009766C3"/>
    <w:rsid w:val="00980C7A"/>
    <w:rsid w:val="009829BD"/>
    <w:rsid w:val="00984B01"/>
    <w:rsid w:val="00985A56"/>
    <w:rsid w:val="00990F3C"/>
    <w:rsid w:val="00995663"/>
    <w:rsid w:val="0099605A"/>
    <w:rsid w:val="009A2D00"/>
    <w:rsid w:val="009A58DC"/>
    <w:rsid w:val="009A7933"/>
    <w:rsid w:val="009B2829"/>
    <w:rsid w:val="009B6A3C"/>
    <w:rsid w:val="009B78D4"/>
    <w:rsid w:val="009C43C6"/>
    <w:rsid w:val="009C6FB2"/>
    <w:rsid w:val="009C71EB"/>
    <w:rsid w:val="009D0BA0"/>
    <w:rsid w:val="009D1841"/>
    <w:rsid w:val="009D1C47"/>
    <w:rsid w:val="009D34EE"/>
    <w:rsid w:val="009E1041"/>
    <w:rsid w:val="009E403C"/>
    <w:rsid w:val="009F6DAA"/>
    <w:rsid w:val="00A008FA"/>
    <w:rsid w:val="00A00CB7"/>
    <w:rsid w:val="00A121E0"/>
    <w:rsid w:val="00A200EC"/>
    <w:rsid w:val="00A20A09"/>
    <w:rsid w:val="00A23648"/>
    <w:rsid w:val="00A35189"/>
    <w:rsid w:val="00A365B0"/>
    <w:rsid w:val="00A3691F"/>
    <w:rsid w:val="00A619BF"/>
    <w:rsid w:val="00A665C9"/>
    <w:rsid w:val="00A72E04"/>
    <w:rsid w:val="00A74349"/>
    <w:rsid w:val="00A74524"/>
    <w:rsid w:val="00A758A6"/>
    <w:rsid w:val="00A759B4"/>
    <w:rsid w:val="00A87069"/>
    <w:rsid w:val="00A97BA7"/>
    <w:rsid w:val="00AA0E53"/>
    <w:rsid w:val="00AB061E"/>
    <w:rsid w:val="00AC65E1"/>
    <w:rsid w:val="00AD19E0"/>
    <w:rsid w:val="00AD7984"/>
    <w:rsid w:val="00AF0122"/>
    <w:rsid w:val="00AF23B9"/>
    <w:rsid w:val="00AF3A47"/>
    <w:rsid w:val="00AF3A5A"/>
    <w:rsid w:val="00AF5ED3"/>
    <w:rsid w:val="00B01F99"/>
    <w:rsid w:val="00B01FB1"/>
    <w:rsid w:val="00B04F91"/>
    <w:rsid w:val="00B127A8"/>
    <w:rsid w:val="00B2272C"/>
    <w:rsid w:val="00B23BBA"/>
    <w:rsid w:val="00B27140"/>
    <w:rsid w:val="00B31411"/>
    <w:rsid w:val="00B34FB7"/>
    <w:rsid w:val="00B36EB0"/>
    <w:rsid w:val="00B37983"/>
    <w:rsid w:val="00B42BF4"/>
    <w:rsid w:val="00B44A03"/>
    <w:rsid w:val="00B44E26"/>
    <w:rsid w:val="00B5162F"/>
    <w:rsid w:val="00B52C94"/>
    <w:rsid w:val="00B53282"/>
    <w:rsid w:val="00B565E4"/>
    <w:rsid w:val="00B678E4"/>
    <w:rsid w:val="00B70AB2"/>
    <w:rsid w:val="00B73079"/>
    <w:rsid w:val="00B73E23"/>
    <w:rsid w:val="00B74F62"/>
    <w:rsid w:val="00B7555B"/>
    <w:rsid w:val="00B82B9C"/>
    <w:rsid w:val="00B84C60"/>
    <w:rsid w:val="00B974E8"/>
    <w:rsid w:val="00BA02C2"/>
    <w:rsid w:val="00BA2E63"/>
    <w:rsid w:val="00BC3198"/>
    <w:rsid w:val="00BC40DD"/>
    <w:rsid w:val="00BC75CD"/>
    <w:rsid w:val="00BD0962"/>
    <w:rsid w:val="00BD5DFA"/>
    <w:rsid w:val="00BE24CA"/>
    <w:rsid w:val="00C0028A"/>
    <w:rsid w:val="00C00FD5"/>
    <w:rsid w:val="00C054CB"/>
    <w:rsid w:val="00C101AD"/>
    <w:rsid w:val="00C10220"/>
    <w:rsid w:val="00C15DDE"/>
    <w:rsid w:val="00C179D5"/>
    <w:rsid w:val="00C20B1A"/>
    <w:rsid w:val="00C23C22"/>
    <w:rsid w:val="00C27BDC"/>
    <w:rsid w:val="00C300BD"/>
    <w:rsid w:val="00C30424"/>
    <w:rsid w:val="00C349AC"/>
    <w:rsid w:val="00C513C2"/>
    <w:rsid w:val="00C51E9F"/>
    <w:rsid w:val="00C5507B"/>
    <w:rsid w:val="00C5557C"/>
    <w:rsid w:val="00C55C7A"/>
    <w:rsid w:val="00C567E6"/>
    <w:rsid w:val="00C6606D"/>
    <w:rsid w:val="00C71245"/>
    <w:rsid w:val="00C75FFF"/>
    <w:rsid w:val="00C83506"/>
    <w:rsid w:val="00C87FE8"/>
    <w:rsid w:val="00C90C45"/>
    <w:rsid w:val="00C932A2"/>
    <w:rsid w:val="00CA0CA0"/>
    <w:rsid w:val="00CA12FC"/>
    <w:rsid w:val="00CA3E29"/>
    <w:rsid w:val="00CB13AD"/>
    <w:rsid w:val="00CB3D97"/>
    <w:rsid w:val="00CB7E91"/>
    <w:rsid w:val="00CC2E40"/>
    <w:rsid w:val="00CC51E8"/>
    <w:rsid w:val="00CC7CF9"/>
    <w:rsid w:val="00CD0FE2"/>
    <w:rsid w:val="00CD2834"/>
    <w:rsid w:val="00CD53D6"/>
    <w:rsid w:val="00CD6513"/>
    <w:rsid w:val="00CD6F8C"/>
    <w:rsid w:val="00CE3DB3"/>
    <w:rsid w:val="00CF1D04"/>
    <w:rsid w:val="00CF2813"/>
    <w:rsid w:val="00CF2DE4"/>
    <w:rsid w:val="00CF321E"/>
    <w:rsid w:val="00CF3B97"/>
    <w:rsid w:val="00CF48D4"/>
    <w:rsid w:val="00CF658D"/>
    <w:rsid w:val="00CF6620"/>
    <w:rsid w:val="00CF6897"/>
    <w:rsid w:val="00D01938"/>
    <w:rsid w:val="00D02DB3"/>
    <w:rsid w:val="00D03114"/>
    <w:rsid w:val="00D033C9"/>
    <w:rsid w:val="00D04801"/>
    <w:rsid w:val="00D160FA"/>
    <w:rsid w:val="00D17861"/>
    <w:rsid w:val="00D25DCB"/>
    <w:rsid w:val="00D3203E"/>
    <w:rsid w:val="00D35E57"/>
    <w:rsid w:val="00D47DAB"/>
    <w:rsid w:val="00D52406"/>
    <w:rsid w:val="00D56F28"/>
    <w:rsid w:val="00D61B26"/>
    <w:rsid w:val="00D63C96"/>
    <w:rsid w:val="00D63E5E"/>
    <w:rsid w:val="00D642A2"/>
    <w:rsid w:val="00D75C7D"/>
    <w:rsid w:val="00D77ECF"/>
    <w:rsid w:val="00D91731"/>
    <w:rsid w:val="00D9268C"/>
    <w:rsid w:val="00D93620"/>
    <w:rsid w:val="00D9431F"/>
    <w:rsid w:val="00D95C4C"/>
    <w:rsid w:val="00D9637E"/>
    <w:rsid w:val="00DA56C1"/>
    <w:rsid w:val="00DB4112"/>
    <w:rsid w:val="00DB4679"/>
    <w:rsid w:val="00DB7908"/>
    <w:rsid w:val="00DB79B9"/>
    <w:rsid w:val="00DC5FB4"/>
    <w:rsid w:val="00DD037C"/>
    <w:rsid w:val="00DD24B8"/>
    <w:rsid w:val="00DD328D"/>
    <w:rsid w:val="00DD68DB"/>
    <w:rsid w:val="00DE18A9"/>
    <w:rsid w:val="00DE4719"/>
    <w:rsid w:val="00DE62ED"/>
    <w:rsid w:val="00DE6D9B"/>
    <w:rsid w:val="00DF66CB"/>
    <w:rsid w:val="00E07217"/>
    <w:rsid w:val="00E15327"/>
    <w:rsid w:val="00E15D8A"/>
    <w:rsid w:val="00E16BAA"/>
    <w:rsid w:val="00E20EAC"/>
    <w:rsid w:val="00E21262"/>
    <w:rsid w:val="00E2412D"/>
    <w:rsid w:val="00E26487"/>
    <w:rsid w:val="00E3262A"/>
    <w:rsid w:val="00E337E7"/>
    <w:rsid w:val="00E3439A"/>
    <w:rsid w:val="00E440EF"/>
    <w:rsid w:val="00E46951"/>
    <w:rsid w:val="00E548FF"/>
    <w:rsid w:val="00E60B0B"/>
    <w:rsid w:val="00E63305"/>
    <w:rsid w:val="00E656A7"/>
    <w:rsid w:val="00E74B9C"/>
    <w:rsid w:val="00E84066"/>
    <w:rsid w:val="00EA5BB2"/>
    <w:rsid w:val="00EB2A14"/>
    <w:rsid w:val="00EB663C"/>
    <w:rsid w:val="00EC3531"/>
    <w:rsid w:val="00ED364F"/>
    <w:rsid w:val="00ED49A9"/>
    <w:rsid w:val="00ED5D8E"/>
    <w:rsid w:val="00ED6534"/>
    <w:rsid w:val="00EE3A74"/>
    <w:rsid w:val="00EE59AB"/>
    <w:rsid w:val="00EF3091"/>
    <w:rsid w:val="00EF5403"/>
    <w:rsid w:val="00EF6F3C"/>
    <w:rsid w:val="00F00958"/>
    <w:rsid w:val="00F02D1B"/>
    <w:rsid w:val="00F07006"/>
    <w:rsid w:val="00F12D75"/>
    <w:rsid w:val="00F144BC"/>
    <w:rsid w:val="00F15F98"/>
    <w:rsid w:val="00F17BA8"/>
    <w:rsid w:val="00F30B05"/>
    <w:rsid w:val="00F30F9C"/>
    <w:rsid w:val="00F32DC6"/>
    <w:rsid w:val="00F40252"/>
    <w:rsid w:val="00F47B3A"/>
    <w:rsid w:val="00F51FE6"/>
    <w:rsid w:val="00F5428D"/>
    <w:rsid w:val="00F55F11"/>
    <w:rsid w:val="00F725BF"/>
    <w:rsid w:val="00F72DFB"/>
    <w:rsid w:val="00F83F90"/>
    <w:rsid w:val="00F8462C"/>
    <w:rsid w:val="00F877AA"/>
    <w:rsid w:val="00F921DB"/>
    <w:rsid w:val="00F92DA5"/>
    <w:rsid w:val="00FA171B"/>
    <w:rsid w:val="00FA3FD6"/>
    <w:rsid w:val="00FA73F0"/>
    <w:rsid w:val="00FB37D7"/>
    <w:rsid w:val="00FB4016"/>
    <w:rsid w:val="00FB7093"/>
    <w:rsid w:val="00FC4DE8"/>
    <w:rsid w:val="00FC6BD8"/>
    <w:rsid w:val="00FD1650"/>
    <w:rsid w:val="00FD1B65"/>
    <w:rsid w:val="00FD436C"/>
    <w:rsid w:val="00FD4941"/>
    <w:rsid w:val="00FD4EF5"/>
    <w:rsid w:val="00FD7F88"/>
    <w:rsid w:val="00FE5792"/>
    <w:rsid w:val="00FE6E7B"/>
    <w:rsid w:val="00FF38C4"/>
    <w:rsid w:val="00FF69F0"/>
    <w:rsid w:val="00FF77F8"/>
    <w:rsid w:val="023E7635"/>
    <w:rsid w:val="026723AE"/>
    <w:rsid w:val="06FB13D0"/>
    <w:rsid w:val="08B50DDC"/>
    <w:rsid w:val="09A3359B"/>
    <w:rsid w:val="09CD305F"/>
    <w:rsid w:val="0D685759"/>
    <w:rsid w:val="0FA27EFF"/>
    <w:rsid w:val="0FE4395C"/>
    <w:rsid w:val="115905C0"/>
    <w:rsid w:val="11DF7D13"/>
    <w:rsid w:val="12FE16DE"/>
    <w:rsid w:val="13116761"/>
    <w:rsid w:val="1434297B"/>
    <w:rsid w:val="160C5E22"/>
    <w:rsid w:val="16914BBA"/>
    <w:rsid w:val="18F7420B"/>
    <w:rsid w:val="19922A84"/>
    <w:rsid w:val="1BC43FC5"/>
    <w:rsid w:val="1C450524"/>
    <w:rsid w:val="1F497CB8"/>
    <w:rsid w:val="1FB5720F"/>
    <w:rsid w:val="219C585E"/>
    <w:rsid w:val="27272172"/>
    <w:rsid w:val="2A2F6754"/>
    <w:rsid w:val="2BB20898"/>
    <w:rsid w:val="327268F0"/>
    <w:rsid w:val="37971FD7"/>
    <w:rsid w:val="3C454B2D"/>
    <w:rsid w:val="43A00468"/>
    <w:rsid w:val="473A05F9"/>
    <w:rsid w:val="48B86A68"/>
    <w:rsid w:val="4C23351E"/>
    <w:rsid w:val="4C92058D"/>
    <w:rsid w:val="4F765628"/>
    <w:rsid w:val="52D8157B"/>
    <w:rsid w:val="56632A8D"/>
    <w:rsid w:val="58D103B6"/>
    <w:rsid w:val="59AD4EA6"/>
    <w:rsid w:val="5B454B80"/>
    <w:rsid w:val="60002769"/>
    <w:rsid w:val="63CD06E9"/>
    <w:rsid w:val="658A2B0F"/>
    <w:rsid w:val="69644F1D"/>
    <w:rsid w:val="6F6A4922"/>
    <w:rsid w:val="757E3C76"/>
    <w:rsid w:val="76E118FB"/>
    <w:rsid w:val="7A580776"/>
    <w:rsid w:val="7B4D67E1"/>
    <w:rsid w:val="7C96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207CB92"/>
  <w15:docId w15:val="{B52B40A3-A8E2-420E-943E-248C6B2C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link w:val="a5"/>
    <w:qFormat/>
    <w:pPr>
      <w:spacing w:before="100" w:beforeAutospacing="1" w:after="100" w:afterAutospacing="1" w:line="440" w:lineRule="exact"/>
      <w:ind w:firstLineChars="300" w:firstLine="720"/>
      <w:jc w:val="left"/>
    </w:pPr>
    <w:rPr>
      <w:sz w:val="24"/>
    </w:rPr>
  </w:style>
  <w:style w:type="character" w:customStyle="1" w:styleId="a5">
    <w:name w:val="正文文本缩进 字符"/>
    <w:basedOn w:val="a0"/>
    <w:link w:val="a4"/>
    <w:qFormat/>
    <w:rPr>
      <w:kern w:val="2"/>
      <w:sz w:val="24"/>
      <w:szCs w:val="24"/>
    </w:rPr>
  </w:style>
  <w:style w:type="paragraph" w:styleId="a6">
    <w:name w:val="Date"/>
    <w:basedOn w:val="a"/>
    <w:next w:val="a"/>
    <w:link w:val="a7"/>
    <w:uiPriority w:val="99"/>
    <w:pPr>
      <w:ind w:leftChars="2500" w:left="100"/>
    </w:pPr>
  </w:style>
  <w:style w:type="character" w:customStyle="1" w:styleId="a7">
    <w:name w:val="日期 字符"/>
    <w:link w:val="a6"/>
    <w:uiPriority w:val="99"/>
    <w:qFormat/>
    <w:rPr>
      <w:kern w:val="2"/>
      <w:sz w:val="21"/>
      <w:szCs w:val="24"/>
    </w:rPr>
  </w:style>
  <w:style w:type="paragraph" w:styleId="a8">
    <w:name w:val="Balloon Text"/>
    <w:basedOn w:val="a"/>
    <w:link w:val="a9"/>
    <w:uiPriority w:val="99"/>
    <w:semiHidden/>
    <w:qFormat/>
    <w:rPr>
      <w:sz w:val="18"/>
      <w:szCs w:val="18"/>
    </w:rPr>
  </w:style>
  <w:style w:type="character" w:customStyle="1" w:styleId="a9">
    <w:name w:val="批注框文本 字符"/>
    <w:basedOn w:val="a0"/>
    <w:link w:val="a8"/>
    <w:uiPriority w:val="99"/>
    <w:semiHidden/>
    <w:rsid w:val="00ED49A9"/>
    <w:rPr>
      <w:kern w:val="2"/>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character" w:customStyle="1" w:styleId="ab">
    <w:name w:val="页脚 字符"/>
    <w:link w:val="aa"/>
    <w:uiPriority w:val="99"/>
    <w:qFormat/>
    <w:rPr>
      <w:kern w:val="2"/>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qFormat/>
    <w:rPr>
      <w:kern w:val="2"/>
      <w:sz w:val="18"/>
      <w:szCs w:val="18"/>
    </w:rPr>
  </w:style>
  <w:style w:type="paragraph" w:styleId="ae">
    <w:name w:val="Normal (Web)"/>
    <w:basedOn w:val="a"/>
    <w:pPr>
      <w:widowControl/>
      <w:spacing w:before="100" w:beforeAutospacing="1" w:after="100" w:afterAutospacing="1"/>
      <w:jc w:val="left"/>
    </w:pPr>
    <w:rPr>
      <w:rFonts w:ascii="宋体" w:hAnsi="宋体" w:cs="宋体"/>
      <w:kern w:val="0"/>
      <w:sz w:val="24"/>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qFormat/>
  </w:style>
  <w:style w:type="character" w:styleId="af1">
    <w:name w:val="FollowedHyperlink"/>
    <w:basedOn w:val="a0"/>
    <w:uiPriority w:val="99"/>
    <w:rPr>
      <w:color w:val="800080" w:themeColor="followedHyperlink"/>
      <w:u w:val="single"/>
    </w:rPr>
  </w:style>
  <w:style w:type="character" w:styleId="af2">
    <w:name w:val="Hyperlink"/>
    <w:uiPriority w:val="99"/>
    <w:rPr>
      <w:color w:val="0000FF"/>
      <w:u w:val="single"/>
    </w:rPr>
  </w:style>
  <w:style w:type="character" w:styleId="af3">
    <w:name w:val="annotation reference"/>
    <w:semiHidden/>
    <w:rPr>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Pr>
      <w:b/>
      <w:bCs/>
      <w:color w:val="003399"/>
      <w:sz w:val="38"/>
      <w:szCs w:val="38"/>
    </w:rPr>
  </w:style>
  <w:style w:type="character" w:customStyle="1" w:styleId="FooterChar">
    <w:name w:val="Footer Char"/>
    <w:basedOn w:val="a0"/>
    <w:locked/>
    <w:rsid w:val="00A20A09"/>
    <w:rPr>
      <w:rFonts w:cs="Times New Roman"/>
      <w:sz w:val="18"/>
      <w:szCs w:val="18"/>
    </w:rPr>
  </w:style>
  <w:style w:type="character" w:customStyle="1" w:styleId="NormalCharacter">
    <w:name w:val="NormalCharacter"/>
    <w:uiPriority w:val="99"/>
    <w:semiHidden/>
    <w:rsid w:val="0090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13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6577</TotalTime>
  <Pages>20</Pages>
  <Words>2062</Words>
  <Characters>11754</Characters>
  <Application>Microsoft Office Word</Application>
  <DocSecurity>0</DocSecurity>
  <Lines>97</Lines>
  <Paragraphs>27</Paragraphs>
  <ScaleCrop>false</ScaleCrop>
  <Company>Microsoft</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141</cp:revision>
  <cp:lastPrinted>2020-08-30T02:24:00Z</cp:lastPrinted>
  <dcterms:created xsi:type="dcterms:W3CDTF">2019-01-04T00:34:00Z</dcterms:created>
  <dcterms:modified xsi:type="dcterms:W3CDTF">2021-02-26T08:48:00Z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2052-11.1.0.8976</vt:lpwstr>
  </property>
</Properties>
</file>