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347" w:rsidRPr="00D8769B" w:rsidRDefault="007A6FDC" w:rsidP="00D8769B">
      <w:pPr>
        <w:snapToGrid w:val="0"/>
        <w:spacing w:line="440" w:lineRule="exact"/>
        <w:ind w:firstLineChars="200" w:firstLine="482"/>
        <w:jc w:val="center"/>
        <w:rPr>
          <w:rFonts w:ascii="方正小标宋简体" w:eastAsia="方正小标宋简体" w:hAnsi="黑体" w:hint="eastAsia"/>
          <w:b/>
          <w:sz w:val="24"/>
          <w:szCs w:val="24"/>
        </w:rPr>
      </w:pPr>
      <w:r w:rsidRPr="00D8769B">
        <w:rPr>
          <w:rFonts w:ascii="方正小标宋简体" w:eastAsia="方正小标宋简体" w:hAnsi="黑体" w:hint="eastAsia"/>
          <w:b/>
          <w:sz w:val="24"/>
          <w:szCs w:val="24"/>
        </w:rPr>
        <w:t>电气学院</w:t>
      </w:r>
      <w:r w:rsidRPr="00D8769B">
        <w:rPr>
          <w:rFonts w:ascii="方正小标宋简体" w:eastAsia="方正小标宋简体" w:hAnsi="黑体" w:hint="eastAsia"/>
          <w:b/>
          <w:sz w:val="24"/>
          <w:szCs w:val="24"/>
        </w:rPr>
        <w:t>2018</w:t>
      </w:r>
      <w:r w:rsidRPr="00D8769B">
        <w:rPr>
          <w:rFonts w:ascii="方正小标宋简体" w:eastAsia="方正小标宋简体" w:hAnsi="黑体" w:hint="eastAsia"/>
          <w:b/>
          <w:sz w:val="24"/>
          <w:szCs w:val="24"/>
        </w:rPr>
        <w:t>版课程大纲修订说明</w:t>
      </w:r>
    </w:p>
    <w:p w:rsidR="00436347" w:rsidRDefault="00436347">
      <w:pPr>
        <w:snapToGrid w:val="0"/>
        <w:spacing w:line="440" w:lineRule="exact"/>
        <w:ind w:firstLineChars="200" w:firstLine="482"/>
        <w:rPr>
          <w:rFonts w:ascii="Times New Roman" w:hAnsi="Times New Roman"/>
          <w:b/>
          <w:sz w:val="24"/>
          <w:szCs w:val="24"/>
        </w:rPr>
      </w:pPr>
    </w:p>
    <w:p w:rsidR="00436347" w:rsidRDefault="007A6FDC">
      <w:pPr>
        <w:snapToGrid w:val="0"/>
        <w:spacing w:line="440" w:lineRule="exact"/>
        <w:ind w:firstLineChars="200" w:firstLine="480"/>
        <w:rPr>
          <w:rFonts w:ascii="Times New Roman" w:hAnsi="Times New Roman"/>
          <w:sz w:val="24"/>
          <w:szCs w:val="24"/>
        </w:rPr>
      </w:pPr>
      <w:r>
        <w:rPr>
          <w:rFonts w:ascii="Times New Roman" w:hAnsi="Times New Roman" w:hint="eastAsia"/>
          <w:sz w:val="24"/>
          <w:szCs w:val="24"/>
        </w:rPr>
        <w:t>课程大纲是培养方案中一个重要附件。</w:t>
      </w:r>
      <w:r>
        <w:rPr>
          <w:rFonts w:ascii="Times New Roman" w:hAnsi="Times New Roman" w:hint="eastAsia"/>
          <w:sz w:val="24"/>
          <w:szCs w:val="24"/>
        </w:rPr>
        <w:t>各专业在完成培养方案修订</w:t>
      </w:r>
      <w:r>
        <w:rPr>
          <w:rFonts w:ascii="Times New Roman" w:hAnsi="Times New Roman" w:hint="eastAsia"/>
          <w:sz w:val="24"/>
          <w:szCs w:val="24"/>
        </w:rPr>
        <w:t>后</w:t>
      </w:r>
      <w:r>
        <w:rPr>
          <w:rFonts w:ascii="Times New Roman" w:hAnsi="Times New Roman" w:hint="eastAsia"/>
          <w:sz w:val="24"/>
          <w:szCs w:val="24"/>
        </w:rPr>
        <w:t>，</w:t>
      </w:r>
      <w:r>
        <w:rPr>
          <w:rFonts w:ascii="Times New Roman" w:hAnsi="Times New Roman" w:hint="eastAsia"/>
          <w:sz w:val="24"/>
          <w:szCs w:val="24"/>
        </w:rPr>
        <w:t>需要继续完成</w:t>
      </w:r>
      <w:r>
        <w:rPr>
          <w:rFonts w:ascii="Times New Roman" w:hAnsi="Times New Roman" w:hint="eastAsia"/>
          <w:sz w:val="24"/>
          <w:szCs w:val="24"/>
        </w:rPr>
        <w:t>各门课程大纲的修订</w:t>
      </w:r>
      <w:r>
        <w:rPr>
          <w:rFonts w:ascii="Times New Roman" w:hAnsi="Times New Roman" w:hint="eastAsia"/>
          <w:sz w:val="24"/>
          <w:szCs w:val="24"/>
        </w:rPr>
        <w:t>。</w:t>
      </w:r>
      <w:r>
        <w:rPr>
          <w:rFonts w:ascii="Times New Roman" w:hAnsi="Times New Roman" w:hint="eastAsia"/>
          <w:sz w:val="24"/>
          <w:szCs w:val="24"/>
        </w:rPr>
        <w:t>专业负责人是专业课程大纲制修订工作的责任人。</w:t>
      </w:r>
    </w:p>
    <w:p w:rsidR="00436347" w:rsidRDefault="007A6FDC">
      <w:pPr>
        <w:snapToGrid w:val="0"/>
        <w:spacing w:line="440" w:lineRule="exact"/>
        <w:ind w:firstLineChars="200" w:firstLine="480"/>
        <w:rPr>
          <w:rFonts w:ascii="Times New Roman" w:hAnsi="Times New Roman"/>
          <w:sz w:val="24"/>
          <w:szCs w:val="24"/>
        </w:rPr>
      </w:pPr>
      <w:r>
        <w:rPr>
          <w:rFonts w:ascii="Times New Roman" w:hAnsi="Times New Roman" w:hint="eastAsia"/>
          <w:sz w:val="24"/>
          <w:szCs w:val="24"/>
        </w:rPr>
        <w:t>按照专业工程认证的要求，为充分体现以学生学习成效为中心的教学理念，学院各专业在课程大纲修订时，除常规的</w:t>
      </w:r>
      <w:r>
        <w:rPr>
          <w:rFonts w:ascii="Times New Roman" w:hAnsi="Times New Roman" w:hint="eastAsia"/>
          <w:sz w:val="24"/>
          <w:szCs w:val="24"/>
        </w:rPr>
        <w:t>课程名称、课程代码、适用专业、学时学分等</w:t>
      </w:r>
      <w:r>
        <w:rPr>
          <w:rFonts w:ascii="Times New Roman" w:hAnsi="Times New Roman" w:hint="eastAsia"/>
          <w:sz w:val="24"/>
          <w:szCs w:val="24"/>
        </w:rPr>
        <w:t>大纲要素外，必须明确指出三个关键的支撑关系：</w:t>
      </w:r>
    </w:p>
    <w:p w:rsidR="00436347" w:rsidRDefault="00436347">
      <w:pPr>
        <w:snapToGrid w:val="0"/>
        <w:spacing w:line="440" w:lineRule="exact"/>
        <w:ind w:firstLineChars="200" w:firstLine="480"/>
        <w:rPr>
          <w:rFonts w:ascii="Times New Roman" w:hAnsi="Times New Roman"/>
          <w:sz w:val="24"/>
          <w:szCs w:val="24"/>
        </w:rPr>
      </w:pPr>
      <w:r>
        <w:rPr>
          <w:rFonts w:ascii="Times New Roman" w:hAnsi="Times New Roman"/>
          <w:sz w:val="24"/>
          <w:szCs w:val="24"/>
        </w:rPr>
        <w:fldChar w:fldCharType="begin"/>
      </w:r>
      <w:r w:rsidR="007A6FDC">
        <w:rPr>
          <w:rFonts w:ascii="Times New Roman" w:hAnsi="Times New Roman" w:hint="eastAsia"/>
          <w:sz w:val="24"/>
          <w:szCs w:val="24"/>
        </w:rPr>
        <w:instrText>= 1 \* GB3</w:instrText>
      </w:r>
      <w:r>
        <w:rPr>
          <w:rFonts w:ascii="Times New Roman" w:hAnsi="Times New Roman"/>
          <w:sz w:val="24"/>
          <w:szCs w:val="24"/>
        </w:rPr>
        <w:fldChar w:fldCharType="separate"/>
      </w:r>
      <w:r w:rsidR="007A6FDC">
        <w:rPr>
          <w:rFonts w:ascii="Times New Roman" w:hAnsi="Times New Roman" w:hint="eastAsia"/>
          <w:sz w:val="24"/>
          <w:szCs w:val="24"/>
        </w:rPr>
        <w:t>①</w:t>
      </w:r>
      <w:r>
        <w:rPr>
          <w:rFonts w:ascii="Times New Roman" w:hAnsi="Times New Roman"/>
          <w:sz w:val="24"/>
          <w:szCs w:val="24"/>
        </w:rPr>
        <w:fldChar w:fldCharType="end"/>
      </w:r>
      <w:r w:rsidR="007A6FDC">
        <w:rPr>
          <w:rFonts w:ascii="Times New Roman" w:hAnsi="Times New Roman" w:hint="eastAsia"/>
          <w:sz w:val="24"/>
          <w:szCs w:val="24"/>
        </w:rPr>
        <w:t xml:space="preserve"> </w:t>
      </w:r>
      <w:r w:rsidR="007A6FDC">
        <w:rPr>
          <w:rFonts w:ascii="Times New Roman" w:hAnsi="Times New Roman" w:hint="eastAsia"/>
          <w:sz w:val="24"/>
          <w:szCs w:val="24"/>
        </w:rPr>
        <w:t>明确课程目标对毕业要求指标点的支撑关系；</w:t>
      </w:r>
    </w:p>
    <w:p w:rsidR="00436347" w:rsidRDefault="00436347">
      <w:pPr>
        <w:snapToGrid w:val="0"/>
        <w:spacing w:line="440" w:lineRule="exact"/>
        <w:ind w:firstLineChars="200" w:firstLine="480"/>
        <w:rPr>
          <w:rFonts w:ascii="Times New Roman" w:hAnsi="Times New Roman"/>
          <w:sz w:val="24"/>
          <w:szCs w:val="24"/>
        </w:rPr>
      </w:pPr>
      <w:r>
        <w:rPr>
          <w:rFonts w:ascii="Times New Roman" w:hAnsi="Times New Roman"/>
          <w:sz w:val="24"/>
          <w:szCs w:val="24"/>
        </w:rPr>
        <w:fldChar w:fldCharType="begin"/>
      </w:r>
      <w:r w:rsidR="007A6FDC">
        <w:rPr>
          <w:rFonts w:ascii="Times New Roman" w:hAnsi="Times New Roman" w:hint="eastAsia"/>
          <w:sz w:val="24"/>
          <w:szCs w:val="24"/>
        </w:rPr>
        <w:instrText>= 2 \* GB3</w:instrText>
      </w:r>
      <w:r>
        <w:rPr>
          <w:rFonts w:ascii="Times New Roman" w:hAnsi="Times New Roman"/>
          <w:sz w:val="24"/>
          <w:szCs w:val="24"/>
        </w:rPr>
        <w:fldChar w:fldCharType="separate"/>
      </w:r>
      <w:r w:rsidR="007A6FDC">
        <w:rPr>
          <w:rFonts w:ascii="Times New Roman" w:hAnsi="Times New Roman" w:hint="eastAsia"/>
          <w:sz w:val="24"/>
          <w:szCs w:val="24"/>
        </w:rPr>
        <w:t>②</w:t>
      </w:r>
      <w:r>
        <w:rPr>
          <w:rFonts w:ascii="Times New Roman" w:hAnsi="Times New Roman"/>
          <w:sz w:val="24"/>
          <w:szCs w:val="24"/>
        </w:rPr>
        <w:fldChar w:fldCharType="end"/>
      </w:r>
      <w:r w:rsidR="007A6FDC">
        <w:rPr>
          <w:rFonts w:ascii="Times New Roman" w:hAnsi="Times New Roman" w:hint="eastAsia"/>
          <w:sz w:val="24"/>
          <w:szCs w:val="24"/>
        </w:rPr>
        <w:t xml:space="preserve"> </w:t>
      </w:r>
      <w:r w:rsidR="007A6FDC">
        <w:rPr>
          <w:rFonts w:ascii="Times New Roman" w:hAnsi="Times New Roman" w:hint="eastAsia"/>
          <w:sz w:val="24"/>
          <w:szCs w:val="24"/>
        </w:rPr>
        <w:t>明确课程教学内容对课程目标的支撑关系；</w:t>
      </w:r>
    </w:p>
    <w:p w:rsidR="00436347" w:rsidRDefault="00436347">
      <w:pPr>
        <w:snapToGrid w:val="0"/>
        <w:spacing w:line="440" w:lineRule="exact"/>
        <w:ind w:firstLineChars="200" w:firstLine="480"/>
        <w:rPr>
          <w:rFonts w:ascii="Times New Roman" w:hAnsi="Times New Roman"/>
          <w:sz w:val="24"/>
          <w:szCs w:val="24"/>
        </w:rPr>
      </w:pPr>
      <w:r>
        <w:rPr>
          <w:rFonts w:ascii="Times New Roman" w:hAnsi="Times New Roman"/>
          <w:sz w:val="24"/>
          <w:szCs w:val="24"/>
        </w:rPr>
        <w:fldChar w:fldCharType="begin"/>
      </w:r>
      <w:r w:rsidR="007A6FDC">
        <w:rPr>
          <w:rFonts w:ascii="Times New Roman" w:hAnsi="Times New Roman" w:hint="eastAsia"/>
          <w:sz w:val="24"/>
          <w:szCs w:val="24"/>
        </w:rPr>
        <w:instrText>= 3 \* GB3</w:instrText>
      </w:r>
      <w:r>
        <w:rPr>
          <w:rFonts w:ascii="Times New Roman" w:hAnsi="Times New Roman"/>
          <w:sz w:val="24"/>
          <w:szCs w:val="24"/>
        </w:rPr>
        <w:fldChar w:fldCharType="separate"/>
      </w:r>
      <w:r w:rsidR="007A6FDC">
        <w:rPr>
          <w:rFonts w:ascii="Times New Roman" w:hAnsi="Times New Roman" w:hint="eastAsia"/>
          <w:sz w:val="24"/>
          <w:szCs w:val="24"/>
        </w:rPr>
        <w:t>③</w:t>
      </w:r>
      <w:r>
        <w:rPr>
          <w:rFonts w:ascii="Times New Roman" w:hAnsi="Times New Roman"/>
          <w:sz w:val="24"/>
          <w:szCs w:val="24"/>
        </w:rPr>
        <w:fldChar w:fldCharType="end"/>
      </w:r>
      <w:r w:rsidR="007A6FDC">
        <w:rPr>
          <w:rFonts w:ascii="Times New Roman" w:hAnsi="Times New Roman" w:hint="eastAsia"/>
          <w:sz w:val="24"/>
          <w:szCs w:val="24"/>
        </w:rPr>
        <w:t xml:space="preserve"> </w:t>
      </w:r>
      <w:r w:rsidR="007A6FDC">
        <w:rPr>
          <w:rFonts w:ascii="Times New Roman" w:hAnsi="Times New Roman" w:hint="eastAsia"/>
          <w:sz w:val="24"/>
          <w:szCs w:val="24"/>
        </w:rPr>
        <w:t>明确课程考核评价标准（依据）对课程目标的支撑关系。</w:t>
      </w:r>
      <w:r w:rsidR="007A6FDC">
        <w:rPr>
          <w:rFonts w:ascii="Times New Roman" w:hAnsi="Times New Roman" w:hint="eastAsia"/>
          <w:sz w:val="24"/>
          <w:szCs w:val="24"/>
        </w:rPr>
        <w:t xml:space="preserve"> </w:t>
      </w:r>
    </w:p>
    <w:p w:rsidR="00436347" w:rsidRDefault="007A6FDC">
      <w:pPr>
        <w:snapToGrid w:val="0"/>
        <w:spacing w:line="440" w:lineRule="exact"/>
        <w:ind w:firstLineChars="200" w:firstLine="480"/>
        <w:rPr>
          <w:rFonts w:ascii="Times New Roman" w:hAnsi="Times New Roman"/>
          <w:sz w:val="24"/>
          <w:szCs w:val="24"/>
        </w:rPr>
      </w:pPr>
      <w:r>
        <w:rPr>
          <w:rFonts w:ascii="Times New Roman" w:hAnsi="Times New Roman" w:hint="eastAsia"/>
          <w:sz w:val="24"/>
          <w:szCs w:val="24"/>
        </w:rPr>
        <w:t>在</w:t>
      </w:r>
      <w:r>
        <w:rPr>
          <w:rFonts w:ascii="Times New Roman" w:hAnsi="Times New Roman"/>
          <w:sz w:val="24"/>
          <w:szCs w:val="24"/>
        </w:rPr>
        <w:t>201</w:t>
      </w:r>
      <w:r>
        <w:rPr>
          <w:rFonts w:ascii="Times New Roman" w:hAnsi="Times New Roman" w:hint="eastAsia"/>
          <w:sz w:val="24"/>
          <w:szCs w:val="24"/>
        </w:rPr>
        <w:t>8</w:t>
      </w:r>
      <w:r>
        <w:rPr>
          <w:rFonts w:ascii="Times New Roman" w:hAnsi="Times New Roman" w:hint="eastAsia"/>
          <w:sz w:val="24"/>
          <w:szCs w:val="24"/>
        </w:rPr>
        <w:t>版课程体系的</w:t>
      </w:r>
      <w:r>
        <w:rPr>
          <w:rFonts w:ascii="Times New Roman" w:hAnsi="Times New Roman" w:hint="eastAsia"/>
          <w:sz w:val="24"/>
          <w:szCs w:val="24"/>
        </w:rPr>
        <w:t>教学</w:t>
      </w:r>
      <w:r>
        <w:rPr>
          <w:rFonts w:ascii="Times New Roman" w:hAnsi="Times New Roman" w:hint="eastAsia"/>
          <w:sz w:val="24"/>
          <w:szCs w:val="24"/>
        </w:rPr>
        <w:t>大纲中，主要要求包含以下要素：</w:t>
      </w:r>
    </w:p>
    <w:p w:rsidR="00436347" w:rsidRDefault="00436347">
      <w:pPr>
        <w:snapToGrid w:val="0"/>
        <w:spacing w:line="440" w:lineRule="exact"/>
        <w:ind w:firstLineChars="200" w:firstLine="480"/>
        <w:rPr>
          <w:rFonts w:ascii="Times New Roman" w:hAnsi="Times New Roman"/>
          <w:sz w:val="24"/>
          <w:szCs w:val="24"/>
        </w:rPr>
      </w:pPr>
      <w:r>
        <w:rPr>
          <w:rFonts w:ascii="Times New Roman" w:hAnsi="Times New Roman"/>
          <w:sz w:val="24"/>
          <w:szCs w:val="24"/>
        </w:rPr>
        <w:fldChar w:fldCharType="begin"/>
      </w:r>
      <w:r w:rsidR="007A6FDC">
        <w:rPr>
          <w:rFonts w:ascii="Times New Roman" w:hAnsi="Times New Roman" w:hint="eastAsia"/>
          <w:sz w:val="24"/>
          <w:szCs w:val="24"/>
        </w:rPr>
        <w:instrText>= 1 \* GB3</w:instrText>
      </w:r>
      <w:r>
        <w:rPr>
          <w:rFonts w:ascii="Times New Roman" w:hAnsi="Times New Roman"/>
          <w:sz w:val="24"/>
          <w:szCs w:val="24"/>
        </w:rPr>
        <w:fldChar w:fldCharType="separate"/>
      </w:r>
      <w:r w:rsidR="007A6FDC">
        <w:rPr>
          <w:rFonts w:ascii="Times New Roman" w:hAnsi="Times New Roman" w:hint="eastAsia"/>
          <w:sz w:val="24"/>
          <w:szCs w:val="24"/>
        </w:rPr>
        <w:t>①</w:t>
      </w:r>
      <w:r>
        <w:rPr>
          <w:rFonts w:ascii="Times New Roman" w:hAnsi="Times New Roman"/>
          <w:sz w:val="24"/>
          <w:szCs w:val="24"/>
        </w:rPr>
        <w:fldChar w:fldCharType="end"/>
      </w:r>
      <w:r w:rsidR="007A6FDC">
        <w:rPr>
          <w:rFonts w:ascii="Times New Roman" w:hAnsi="Times New Roman" w:hint="eastAsia"/>
          <w:sz w:val="24"/>
          <w:szCs w:val="24"/>
        </w:rPr>
        <w:t xml:space="preserve"> </w:t>
      </w:r>
      <w:r w:rsidR="007A6FDC">
        <w:rPr>
          <w:rFonts w:ascii="Times New Roman" w:hAnsi="Times New Roman" w:hint="eastAsia"/>
          <w:sz w:val="24"/>
          <w:szCs w:val="24"/>
        </w:rPr>
        <w:t>课程目标，课程培养学生的知识和能力；</w:t>
      </w:r>
      <w:r w:rsidR="007A6FDC">
        <w:rPr>
          <w:rFonts w:ascii="Times New Roman" w:hAnsi="Times New Roman" w:hint="eastAsia"/>
          <w:sz w:val="24"/>
          <w:szCs w:val="24"/>
        </w:rPr>
        <w:t xml:space="preserve"> </w:t>
      </w:r>
    </w:p>
    <w:p w:rsidR="00436347" w:rsidRDefault="007A6FDC">
      <w:pPr>
        <w:snapToGrid w:val="0"/>
        <w:spacing w:line="440" w:lineRule="exact"/>
        <w:ind w:firstLineChars="200" w:firstLine="480"/>
        <w:rPr>
          <w:rFonts w:ascii="Times New Roman" w:hAnsi="Times New Roman"/>
          <w:sz w:val="24"/>
          <w:szCs w:val="24"/>
        </w:rPr>
      </w:pPr>
      <w:r>
        <w:rPr>
          <w:rFonts w:ascii="Times New Roman" w:hAnsi="Times New Roman" w:hint="eastAsia"/>
          <w:sz w:val="24"/>
          <w:szCs w:val="24"/>
        </w:rPr>
        <w:t>②</w:t>
      </w:r>
      <w:r>
        <w:rPr>
          <w:rFonts w:ascii="Times New Roman" w:hAnsi="Times New Roman" w:hint="eastAsia"/>
          <w:sz w:val="24"/>
          <w:szCs w:val="24"/>
        </w:rPr>
        <w:t xml:space="preserve"> </w:t>
      </w:r>
      <w:r>
        <w:rPr>
          <w:rFonts w:ascii="Times New Roman" w:hAnsi="Times New Roman" w:hint="eastAsia"/>
          <w:sz w:val="24"/>
          <w:szCs w:val="24"/>
        </w:rPr>
        <w:t>课程目标对毕业要求指标点的支撑关系；</w:t>
      </w:r>
    </w:p>
    <w:p w:rsidR="00436347" w:rsidRDefault="007A6FDC">
      <w:pPr>
        <w:snapToGrid w:val="0"/>
        <w:spacing w:line="440" w:lineRule="exact"/>
        <w:ind w:firstLineChars="200" w:firstLine="480"/>
        <w:rPr>
          <w:rFonts w:ascii="Times New Roman" w:hAnsi="Times New Roman"/>
          <w:sz w:val="24"/>
          <w:szCs w:val="24"/>
        </w:rPr>
      </w:pPr>
      <w:r>
        <w:rPr>
          <w:rFonts w:ascii="Times New Roman" w:hAnsi="Times New Roman" w:hint="eastAsia"/>
          <w:sz w:val="24"/>
          <w:szCs w:val="24"/>
        </w:rPr>
        <w:t>③</w:t>
      </w:r>
      <w:r>
        <w:rPr>
          <w:rFonts w:ascii="Times New Roman" w:hAnsi="Times New Roman" w:hint="eastAsia"/>
          <w:sz w:val="24"/>
          <w:szCs w:val="24"/>
        </w:rPr>
        <w:t xml:space="preserve"> </w:t>
      </w:r>
      <w:r>
        <w:rPr>
          <w:rFonts w:ascii="Times New Roman" w:hAnsi="Times New Roman" w:hint="eastAsia"/>
          <w:sz w:val="24"/>
          <w:szCs w:val="24"/>
        </w:rPr>
        <w:t>课程教学内容对课程目标的支撑关系，包括主要教学内容（含实验）、重点、难点、教学方法、学时分配等；</w:t>
      </w:r>
    </w:p>
    <w:p w:rsidR="00436347" w:rsidRDefault="007A6FDC">
      <w:pPr>
        <w:snapToGrid w:val="0"/>
        <w:spacing w:line="440" w:lineRule="exact"/>
        <w:ind w:firstLineChars="200" w:firstLine="480"/>
        <w:rPr>
          <w:rFonts w:ascii="Times New Roman" w:hAnsi="Times New Roman"/>
          <w:sz w:val="24"/>
          <w:szCs w:val="24"/>
        </w:rPr>
      </w:pPr>
      <w:r>
        <w:rPr>
          <w:rFonts w:ascii="Times New Roman" w:hAnsi="Times New Roman" w:hint="eastAsia"/>
          <w:sz w:val="24"/>
          <w:szCs w:val="24"/>
        </w:rPr>
        <w:t>④</w:t>
      </w:r>
      <w:r>
        <w:rPr>
          <w:rFonts w:ascii="Times New Roman" w:hAnsi="Times New Roman" w:hint="eastAsia"/>
          <w:sz w:val="24"/>
          <w:szCs w:val="24"/>
        </w:rPr>
        <w:t xml:space="preserve"> </w:t>
      </w:r>
      <w:r>
        <w:rPr>
          <w:rFonts w:ascii="Times New Roman" w:hAnsi="Times New Roman" w:hint="eastAsia"/>
          <w:sz w:val="24"/>
          <w:szCs w:val="24"/>
        </w:rPr>
        <w:t>课程考核评价标准（依据）对课程目标的支撑关系，要求做到考核评价易衡量，考核评价有依据，考核评价针对课程目标；</w:t>
      </w:r>
    </w:p>
    <w:p w:rsidR="00436347" w:rsidRDefault="00436347">
      <w:pPr>
        <w:snapToGrid w:val="0"/>
        <w:spacing w:line="440" w:lineRule="exact"/>
        <w:ind w:firstLineChars="200" w:firstLine="480"/>
        <w:rPr>
          <w:rFonts w:ascii="Times New Roman" w:hAnsi="Times New Roman"/>
          <w:sz w:val="24"/>
          <w:szCs w:val="24"/>
        </w:rPr>
      </w:pPr>
      <w:r>
        <w:rPr>
          <w:rFonts w:ascii="Times New Roman" w:hAnsi="Times New Roman"/>
          <w:sz w:val="24"/>
          <w:szCs w:val="24"/>
        </w:rPr>
        <w:fldChar w:fldCharType="begin"/>
      </w:r>
      <w:r w:rsidR="007A6FDC">
        <w:rPr>
          <w:rFonts w:ascii="Times New Roman" w:hAnsi="Times New Roman" w:hint="eastAsia"/>
          <w:sz w:val="24"/>
          <w:szCs w:val="24"/>
        </w:rPr>
        <w:instrText>= 5 \* GB3</w:instrText>
      </w:r>
      <w:r>
        <w:rPr>
          <w:rFonts w:ascii="Times New Roman" w:hAnsi="Times New Roman"/>
          <w:sz w:val="24"/>
          <w:szCs w:val="24"/>
        </w:rPr>
        <w:fldChar w:fldCharType="separate"/>
      </w:r>
      <w:r w:rsidR="007A6FDC">
        <w:rPr>
          <w:rFonts w:ascii="Times New Roman" w:hAnsi="Times New Roman" w:hint="eastAsia"/>
          <w:sz w:val="24"/>
          <w:szCs w:val="24"/>
        </w:rPr>
        <w:t>⑤</w:t>
      </w:r>
      <w:r>
        <w:rPr>
          <w:rFonts w:ascii="Times New Roman" w:hAnsi="Times New Roman"/>
          <w:sz w:val="24"/>
          <w:szCs w:val="24"/>
        </w:rPr>
        <w:fldChar w:fldCharType="end"/>
      </w:r>
      <w:r w:rsidR="007A6FDC">
        <w:rPr>
          <w:rFonts w:ascii="Times New Roman" w:hAnsi="Times New Roman" w:hint="eastAsia"/>
          <w:sz w:val="24"/>
          <w:szCs w:val="24"/>
        </w:rPr>
        <w:t xml:space="preserve"> </w:t>
      </w:r>
      <w:r w:rsidR="007A6FDC">
        <w:rPr>
          <w:rFonts w:ascii="Times New Roman" w:hAnsi="Times New Roman" w:hint="eastAsia"/>
          <w:sz w:val="24"/>
          <w:szCs w:val="24"/>
        </w:rPr>
        <w:t>课程与其它课</w:t>
      </w:r>
      <w:r w:rsidR="007A6FDC">
        <w:rPr>
          <w:rFonts w:ascii="Times New Roman" w:hAnsi="Times New Roman" w:hint="eastAsia"/>
          <w:sz w:val="24"/>
          <w:szCs w:val="24"/>
        </w:rPr>
        <w:t>程的联系，课程间先后续关系等。</w:t>
      </w:r>
    </w:p>
    <w:p w:rsidR="00436347" w:rsidRDefault="007A6FDC">
      <w:pPr>
        <w:snapToGrid w:val="0"/>
        <w:spacing w:line="440" w:lineRule="exact"/>
        <w:ind w:firstLineChars="200" w:firstLine="480"/>
        <w:rPr>
          <w:rFonts w:ascii="Times New Roman" w:hAnsi="Times New Roman"/>
          <w:sz w:val="24"/>
          <w:szCs w:val="24"/>
        </w:rPr>
      </w:pPr>
      <w:r>
        <w:rPr>
          <w:rFonts w:ascii="Times New Roman" w:hAnsi="Times New Roman" w:hint="eastAsia"/>
          <w:sz w:val="24"/>
          <w:szCs w:val="24"/>
        </w:rPr>
        <w:t>请</w:t>
      </w:r>
      <w:r>
        <w:rPr>
          <w:rFonts w:ascii="Times New Roman" w:hAnsi="Times New Roman" w:hint="eastAsia"/>
          <w:sz w:val="24"/>
          <w:szCs w:val="24"/>
        </w:rPr>
        <w:t>参考</w:t>
      </w:r>
      <w:r>
        <w:rPr>
          <w:rFonts w:ascii="Times New Roman" w:hAnsi="Times New Roman" w:hint="eastAsia"/>
          <w:sz w:val="24"/>
          <w:szCs w:val="24"/>
        </w:rPr>
        <w:t>附件</w:t>
      </w:r>
      <w:r>
        <w:rPr>
          <w:rFonts w:ascii="Times New Roman" w:hAnsi="Times New Roman" w:hint="eastAsia"/>
          <w:sz w:val="24"/>
          <w:szCs w:val="24"/>
        </w:rPr>
        <w:t>《计算机集成控制系统》</w:t>
      </w:r>
      <w:r>
        <w:rPr>
          <w:rFonts w:ascii="Times New Roman" w:hAnsi="Times New Roman" w:hint="eastAsia"/>
          <w:sz w:val="24"/>
          <w:szCs w:val="24"/>
        </w:rPr>
        <w:t>课程</w:t>
      </w:r>
      <w:r>
        <w:rPr>
          <w:rFonts w:ascii="Times New Roman" w:hAnsi="Times New Roman" w:hint="eastAsia"/>
          <w:sz w:val="24"/>
          <w:szCs w:val="24"/>
        </w:rPr>
        <w:t>大纲。</w:t>
      </w:r>
    </w:p>
    <w:p w:rsidR="00D8769B" w:rsidRDefault="00D8769B">
      <w:pPr>
        <w:widowControl/>
        <w:jc w:val="left"/>
      </w:pPr>
      <w:r>
        <w:br w:type="page"/>
      </w:r>
    </w:p>
    <w:p w:rsidR="00436347" w:rsidRPr="0053108C" w:rsidRDefault="007A6FDC">
      <w:pPr>
        <w:snapToGrid w:val="0"/>
        <w:spacing w:line="440" w:lineRule="exact"/>
        <w:rPr>
          <w:rFonts w:ascii="Times New Roman" w:hAnsi="Times New Roman"/>
          <w:b/>
          <w:sz w:val="24"/>
          <w:szCs w:val="24"/>
        </w:rPr>
      </w:pPr>
      <w:r w:rsidRPr="0053108C">
        <w:rPr>
          <w:rFonts w:hint="eastAsia"/>
          <w:b/>
        </w:rPr>
        <w:lastRenderedPageBreak/>
        <w:t>附件</w:t>
      </w:r>
      <w:r w:rsidRPr="0053108C">
        <w:rPr>
          <w:rFonts w:hint="eastAsia"/>
          <w:b/>
        </w:rPr>
        <w:t xml:space="preserve"> </w:t>
      </w:r>
      <w:r w:rsidRPr="0053108C">
        <w:rPr>
          <w:rFonts w:hint="eastAsia"/>
          <w:b/>
        </w:rPr>
        <w:t>：</w:t>
      </w:r>
      <w:r w:rsidR="00D8769B" w:rsidRPr="0053108C">
        <w:rPr>
          <w:rFonts w:ascii="Times New Roman" w:hAnsi="Times New Roman"/>
          <w:b/>
          <w:sz w:val="24"/>
          <w:szCs w:val="24"/>
        </w:rPr>
        <w:t xml:space="preserve"> </w:t>
      </w:r>
    </w:p>
    <w:p w:rsidR="00436347" w:rsidRDefault="007A6FDC">
      <w:pPr>
        <w:tabs>
          <w:tab w:val="left" w:pos="4859"/>
        </w:tabs>
        <w:spacing w:after="100" w:afterAutospacing="1" w:line="312" w:lineRule="auto"/>
        <w:jc w:val="center"/>
        <w:rPr>
          <w:rFonts w:ascii="Times New Roman" w:hAnsi="Times New Roman"/>
          <w:szCs w:val="21"/>
        </w:rPr>
      </w:pPr>
      <w:bookmarkStart w:id="0" w:name="_Toc72393856"/>
      <w:r>
        <w:rPr>
          <w:rFonts w:ascii="Times New Roman" w:hAnsi="Times New Roman"/>
          <w:sz w:val="36"/>
          <w:szCs w:val="36"/>
        </w:rPr>
        <w:t>《</w:t>
      </w:r>
      <w:r>
        <w:rPr>
          <w:rFonts w:ascii="Times New Roman" w:hAnsi="Times New Roman" w:hint="eastAsia"/>
          <w:sz w:val="36"/>
          <w:szCs w:val="36"/>
        </w:rPr>
        <w:t>计算机集成控制系统</w:t>
      </w:r>
      <w:r>
        <w:rPr>
          <w:rFonts w:ascii="Times New Roman" w:hAnsi="Times New Roman"/>
          <w:sz w:val="36"/>
          <w:szCs w:val="36"/>
        </w:rPr>
        <w:t>》课程教学大纲</w:t>
      </w:r>
    </w:p>
    <w:tbl>
      <w:tblPr>
        <w:tblW w:w="8522" w:type="dxa"/>
        <w:tblLayout w:type="fixed"/>
        <w:tblLook w:val="04A0"/>
      </w:tblPr>
      <w:tblGrid>
        <w:gridCol w:w="3936"/>
        <w:gridCol w:w="4586"/>
      </w:tblGrid>
      <w:tr w:rsidR="00436347">
        <w:tc>
          <w:tcPr>
            <w:tcW w:w="3936" w:type="dxa"/>
          </w:tcPr>
          <w:p w:rsidR="00436347" w:rsidRDefault="007A6FDC">
            <w:pPr>
              <w:spacing w:line="360" w:lineRule="auto"/>
              <w:rPr>
                <w:color w:val="000000"/>
              </w:rPr>
            </w:pPr>
            <w:r>
              <w:rPr>
                <w:b/>
                <w:color w:val="000000"/>
              </w:rPr>
              <w:t>课程名称：</w:t>
            </w:r>
            <w:bookmarkStart w:id="1" w:name="OLE_LINK138"/>
            <w:r>
              <w:rPr>
                <w:rFonts w:hint="eastAsia"/>
                <w:color w:val="000000"/>
              </w:rPr>
              <w:t>计算机集成控制系统</w:t>
            </w:r>
            <w:bookmarkEnd w:id="1"/>
          </w:p>
        </w:tc>
        <w:tc>
          <w:tcPr>
            <w:tcW w:w="4586" w:type="dxa"/>
          </w:tcPr>
          <w:p w:rsidR="00436347" w:rsidRDefault="007A6FDC">
            <w:pPr>
              <w:spacing w:line="360" w:lineRule="auto"/>
              <w:rPr>
                <w:color w:val="000000"/>
              </w:rPr>
            </w:pPr>
            <w:r>
              <w:rPr>
                <w:b/>
                <w:color w:val="000000"/>
              </w:rPr>
              <w:t>英文名称：</w:t>
            </w:r>
            <w:r>
              <w:rPr>
                <w:color w:val="000000"/>
              </w:rPr>
              <w:t>Computer integrated control system</w:t>
            </w:r>
          </w:p>
        </w:tc>
      </w:tr>
      <w:tr w:rsidR="00436347">
        <w:tc>
          <w:tcPr>
            <w:tcW w:w="3936" w:type="dxa"/>
          </w:tcPr>
          <w:p w:rsidR="00436347" w:rsidRDefault="007A6FDC">
            <w:pPr>
              <w:spacing w:line="360" w:lineRule="auto"/>
              <w:rPr>
                <w:color w:val="000000"/>
              </w:rPr>
            </w:pPr>
            <w:r>
              <w:rPr>
                <w:b/>
                <w:color w:val="000000"/>
              </w:rPr>
              <w:t>课程代码：</w:t>
            </w:r>
            <w:r>
              <w:rPr>
                <w:rFonts w:ascii="宋体" w:hAnsi="宋体"/>
                <w:szCs w:val="21"/>
              </w:rPr>
              <w:t>080020163</w:t>
            </w:r>
          </w:p>
        </w:tc>
        <w:tc>
          <w:tcPr>
            <w:tcW w:w="4586" w:type="dxa"/>
          </w:tcPr>
          <w:p w:rsidR="00436347" w:rsidRDefault="007A6FDC">
            <w:pPr>
              <w:spacing w:line="360" w:lineRule="auto"/>
              <w:jc w:val="left"/>
              <w:rPr>
                <w:color w:val="000000"/>
              </w:rPr>
            </w:pPr>
            <w:r>
              <w:rPr>
                <w:b/>
                <w:color w:val="000000"/>
              </w:rPr>
              <w:t>适用专业：</w:t>
            </w:r>
            <w:r>
              <w:rPr>
                <w:color w:val="000000"/>
              </w:rPr>
              <w:t>自动化</w:t>
            </w:r>
          </w:p>
        </w:tc>
      </w:tr>
      <w:tr w:rsidR="00436347">
        <w:tc>
          <w:tcPr>
            <w:tcW w:w="3936" w:type="dxa"/>
          </w:tcPr>
          <w:p w:rsidR="00436347" w:rsidRDefault="007A6FDC">
            <w:pPr>
              <w:spacing w:line="360" w:lineRule="auto"/>
              <w:rPr>
                <w:b/>
                <w:color w:val="000000"/>
              </w:rPr>
            </w:pPr>
            <w:r>
              <w:rPr>
                <w:b/>
                <w:color w:val="000000"/>
              </w:rPr>
              <w:t>学时学分：</w:t>
            </w:r>
            <w:r>
              <w:rPr>
                <w:color w:val="000000"/>
              </w:rPr>
              <w:t xml:space="preserve"> 88/5.5</w:t>
            </w:r>
            <w:r>
              <w:rPr>
                <w:color w:val="000000"/>
              </w:rPr>
              <w:t>（课堂</w:t>
            </w:r>
            <w:r>
              <w:rPr>
                <w:color w:val="000000"/>
              </w:rPr>
              <w:t>66</w:t>
            </w:r>
            <w:r>
              <w:rPr>
                <w:color w:val="000000"/>
              </w:rPr>
              <w:t>，实验</w:t>
            </w:r>
            <w:r>
              <w:rPr>
                <w:color w:val="000000"/>
              </w:rPr>
              <w:t>22</w:t>
            </w:r>
            <w:r>
              <w:rPr>
                <w:color w:val="000000"/>
              </w:rPr>
              <w:t>）</w:t>
            </w:r>
          </w:p>
        </w:tc>
        <w:tc>
          <w:tcPr>
            <w:tcW w:w="4586" w:type="dxa"/>
          </w:tcPr>
          <w:p w:rsidR="00436347" w:rsidRDefault="007A6FDC">
            <w:pPr>
              <w:tabs>
                <w:tab w:val="left" w:pos="4960"/>
              </w:tabs>
              <w:spacing w:line="312" w:lineRule="auto"/>
              <w:jc w:val="left"/>
              <w:rPr>
                <w:b/>
                <w:color w:val="000000"/>
                <w:highlight w:val="yellow"/>
              </w:rPr>
            </w:pPr>
            <w:r>
              <w:rPr>
                <w:color w:val="000000"/>
                <w:szCs w:val="21"/>
              </w:rPr>
              <w:t>应</w:t>
            </w:r>
            <w:r>
              <w:rPr>
                <w:color w:val="000000"/>
                <w:spacing w:val="-14"/>
                <w:szCs w:val="21"/>
              </w:rPr>
              <w:t>开课学</w:t>
            </w:r>
            <w:r>
              <w:rPr>
                <w:color w:val="000000"/>
                <w:szCs w:val="21"/>
              </w:rPr>
              <w:t>期：</w:t>
            </w:r>
            <w:r>
              <w:rPr>
                <w:color w:val="000000"/>
                <w:szCs w:val="21"/>
              </w:rPr>
              <w:t>32</w:t>
            </w:r>
          </w:p>
        </w:tc>
      </w:tr>
      <w:tr w:rsidR="00436347">
        <w:tc>
          <w:tcPr>
            <w:tcW w:w="3936" w:type="dxa"/>
          </w:tcPr>
          <w:p w:rsidR="00436347" w:rsidRDefault="007A6FDC">
            <w:pPr>
              <w:spacing w:line="360" w:lineRule="auto"/>
              <w:rPr>
                <w:b/>
                <w:color w:val="000000"/>
              </w:rPr>
            </w:pPr>
            <w:r>
              <w:rPr>
                <w:b/>
                <w:color w:val="000000"/>
              </w:rPr>
              <w:t>课程性质：</w:t>
            </w:r>
            <w:r>
              <w:rPr>
                <w:color w:val="000000"/>
              </w:rPr>
              <w:t>专业必修课</w:t>
            </w:r>
          </w:p>
        </w:tc>
        <w:tc>
          <w:tcPr>
            <w:tcW w:w="4586" w:type="dxa"/>
          </w:tcPr>
          <w:p w:rsidR="00436347" w:rsidRDefault="007A6FDC">
            <w:pPr>
              <w:tabs>
                <w:tab w:val="left" w:pos="4960"/>
              </w:tabs>
              <w:spacing w:line="312" w:lineRule="auto"/>
              <w:jc w:val="left"/>
              <w:rPr>
                <w:b/>
                <w:color w:val="000000"/>
              </w:rPr>
            </w:pPr>
            <w:r>
              <w:rPr>
                <w:color w:val="000000"/>
                <w:szCs w:val="21"/>
              </w:rPr>
              <w:t>编制日期：</w:t>
            </w:r>
            <w:r>
              <w:rPr>
                <w:color w:val="000000"/>
                <w:szCs w:val="21"/>
              </w:rPr>
              <w:t>2016</w:t>
            </w:r>
            <w:r>
              <w:rPr>
                <w:color w:val="000000"/>
                <w:szCs w:val="21"/>
              </w:rPr>
              <w:t>年</w:t>
            </w:r>
            <w:r>
              <w:rPr>
                <w:color w:val="000000"/>
                <w:szCs w:val="21"/>
              </w:rPr>
              <w:t>7</w:t>
            </w:r>
            <w:r>
              <w:rPr>
                <w:color w:val="000000"/>
                <w:szCs w:val="21"/>
              </w:rPr>
              <w:t>月</w:t>
            </w:r>
          </w:p>
        </w:tc>
      </w:tr>
    </w:tbl>
    <w:p w:rsidR="00436347" w:rsidRDefault="007A6FDC">
      <w:pPr>
        <w:numPr>
          <w:ilvl w:val="0"/>
          <w:numId w:val="1"/>
        </w:numPr>
        <w:rPr>
          <w:rFonts w:ascii="Times New Roman" w:hAnsi="Times New Roman"/>
          <w:b/>
          <w:color w:val="000000"/>
        </w:rPr>
      </w:pPr>
      <w:r>
        <w:rPr>
          <w:rFonts w:ascii="Times New Roman" w:hAnsi="Times New Roman"/>
          <w:b/>
          <w:color w:val="000000"/>
        </w:rPr>
        <w:t>课程目标</w:t>
      </w:r>
    </w:p>
    <w:p w:rsidR="00436347" w:rsidRDefault="007A6FDC" w:rsidP="00D8769B">
      <w:pPr>
        <w:spacing w:line="360" w:lineRule="exact"/>
        <w:ind w:firstLineChars="200" w:firstLine="420"/>
        <w:rPr>
          <w:rFonts w:ascii="Times New Roman" w:hAnsi="Times New Roman"/>
          <w:color w:val="000000"/>
          <w:szCs w:val="21"/>
        </w:rPr>
      </w:pPr>
      <w:r>
        <w:rPr>
          <w:rFonts w:ascii="Times New Roman" w:hAnsi="Times New Roman" w:hint="eastAsia"/>
          <w:color w:val="000000"/>
          <w:szCs w:val="21"/>
        </w:rPr>
        <w:t>《计算机集成控制系统》是由原培养方案中的《微机控制技术》、《现代电气控制与</w:t>
      </w:r>
      <w:r>
        <w:rPr>
          <w:rFonts w:ascii="Times New Roman" w:hAnsi="Times New Roman" w:hint="eastAsia"/>
          <w:color w:val="000000"/>
          <w:szCs w:val="21"/>
        </w:rPr>
        <w:t>PLC</w:t>
      </w:r>
      <w:r>
        <w:rPr>
          <w:rFonts w:ascii="Times New Roman" w:hAnsi="Times New Roman" w:hint="eastAsia"/>
          <w:color w:val="000000"/>
          <w:szCs w:val="21"/>
        </w:rPr>
        <w:t>》与《现场总线与工业以太网》三门课程融合成的一门专业必修课程。通过本课程的学习，使学生熟悉计算机控制系统的概念、特点、分类、组成和发展状况，掌握计算机控制系统的工程设计方法；</w:t>
      </w:r>
      <w:r>
        <w:rPr>
          <w:rFonts w:hint="eastAsia"/>
        </w:rPr>
        <w:t>熟悉现场总线和工业以太网技术的发展状况，掌握现场总线与工业以太网的基本原理和工程设计方法；</w:t>
      </w:r>
      <w:r>
        <w:rPr>
          <w:rFonts w:ascii="Times New Roman" w:hAnsi="Times New Roman" w:hint="eastAsia"/>
        </w:rPr>
        <w:t>掌握可编程控制器</w:t>
      </w:r>
      <w:r>
        <w:rPr>
          <w:rFonts w:ascii="Times New Roman" w:hAnsi="Times New Roman" w:hint="eastAsia"/>
        </w:rPr>
        <w:t>(PLC)</w:t>
      </w:r>
      <w:r>
        <w:rPr>
          <w:rFonts w:ascii="Times New Roman" w:hAnsi="Times New Roman" w:hint="eastAsia"/>
        </w:rPr>
        <w:t>的基本原理、系统设计、</w:t>
      </w:r>
      <w:r>
        <w:rPr>
          <w:rFonts w:hint="eastAsia"/>
        </w:rPr>
        <w:t>组态、</w:t>
      </w:r>
      <w:r>
        <w:rPr>
          <w:rFonts w:ascii="Times New Roman" w:hAnsi="Times New Roman" w:hint="eastAsia"/>
        </w:rPr>
        <w:t>编程及调试方法。熟悉电磁兼容性原理，了解计算机集成控制系统工程实践对环境和社会可持续发展的影响。</w:t>
      </w:r>
      <w:r>
        <w:rPr>
          <w:rFonts w:ascii="Times New Roman" w:hAnsi="Times New Roman" w:hint="eastAsia"/>
          <w:color w:val="000000"/>
          <w:szCs w:val="21"/>
        </w:rPr>
        <w:t>通过本课程的理论教</w:t>
      </w:r>
      <w:r>
        <w:rPr>
          <w:rFonts w:ascii="Times New Roman" w:hAnsi="Times New Roman" w:hint="eastAsia"/>
          <w:color w:val="000000"/>
          <w:szCs w:val="21"/>
        </w:rPr>
        <w:t>学与实践训练，使学生具备如下知识和能力：</w:t>
      </w:r>
    </w:p>
    <w:p w:rsidR="00436347" w:rsidRDefault="007A6FDC" w:rsidP="00D8769B">
      <w:pPr>
        <w:spacing w:line="360" w:lineRule="exact"/>
        <w:ind w:firstLine="420"/>
        <w:rPr>
          <w:rFonts w:ascii="Times New Roman" w:hAnsi="Times New Roman"/>
          <w:szCs w:val="21"/>
        </w:rPr>
      </w:pPr>
      <w:r>
        <w:t>1</w:t>
      </w:r>
      <w:r>
        <w:rPr>
          <w:rFonts w:hint="eastAsia"/>
        </w:rPr>
        <w:t>．掌握计算机控制系统的工程设计方法，</w:t>
      </w:r>
      <w:r>
        <w:rPr>
          <w:rFonts w:hAnsi="宋体" w:hint="eastAsia"/>
          <w:szCs w:val="21"/>
        </w:rPr>
        <w:t>能运用计算机控制系统的基本理论，分析和设计计算机集成控制系统方案。</w:t>
      </w:r>
    </w:p>
    <w:p w:rsidR="00436347" w:rsidRDefault="007A6FDC" w:rsidP="00D8769B">
      <w:pPr>
        <w:spacing w:line="360" w:lineRule="exact"/>
        <w:ind w:firstLine="420"/>
        <w:rPr>
          <w:rFonts w:hAnsi="宋体"/>
          <w:szCs w:val="21"/>
        </w:rPr>
      </w:pPr>
      <w:r>
        <w:rPr>
          <w:rFonts w:hAnsi="宋体" w:hint="eastAsia"/>
          <w:szCs w:val="21"/>
        </w:rPr>
        <w:t>2</w:t>
      </w:r>
      <w:r>
        <w:rPr>
          <w:rFonts w:hAnsi="宋体"/>
          <w:szCs w:val="21"/>
        </w:rPr>
        <w:t>.</w:t>
      </w:r>
      <w:r>
        <w:rPr>
          <w:rFonts w:hAnsi="宋体" w:hint="eastAsia"/>
          <w:szCs w:val="21"/>
        </w:rPr>
        <w:t xml:space="preserve"> </w:t>
      </w:r>
      <w:r>
        <w:rPr>
          <w:rFonts w:hAnsi="宋体" w:hint="eastAsia"/>
          <w:szCs w:val="21"/>
        </w:rPr>
        <w:t>掌握现场总线与工业以太网的基本原理和工程设计方法，能把这些原理和方法应用于计算机集成控制系统设计。</w:t>
      </w:r>
      <w:r>
        <w:rPr>
          <w:rFonts w:hAnsi="宋体" w:hint="eastAsia"/>
          <w:szCs w:val="21"/>
        </w:rPr>
        <w:t xml:space="preserve"> </w:t>
      </w:r>
    </w:p>
    <w:p w:rsidR="00436347" w:rsidRDefault="007A6FDC" w:rsidP="00D8769B">
      <w:pPr>
        <w:spacing w:line="360" w:lineRule="exact"/>
        <w:ind w:firstLine="420"/>
        <w:rPr>
          <w:rFonts w:hAnsi="宋体"/>
          <w:szCs w:val="21"/>
        </w:rPr>
      </w:pPr>
      <w:r>
        <w:rPr>
          <w:rFonts w:hAnsi="宋体" w:hint="eastAsia"/>
          <w:szCs w:val="21"/>
        </w:rPr>
        <w:t xml:space="preserve">3. </w:t>
      </w:r>
      <w:r>
        <w:rPr>
          <w:rFonts w:hAnsi="宋体" w:hint="eastAsia"/>
          <w:szCs w:val="21"/>
        </w:rPr>
        <w:t>掌握可编程控制器</w:t>
      </w:r>
      <w:r>
        <w:rPr>
          <w:rFonts w:hAnsi="宋体" w:hint="eastAsia"/>
          <w:szCs w:val="21"/>
        </w:rPr>
        <w:t>(PLC)</w:t>
      </w:r>
      <w:r>
        <w:rPr>
          <w:rFonts w:hAnsi="宋体" w:hint="eastAsia"/>
          <w:szCs w:val="21"/>
        </w:rPr>
        <w:t>的基本原理、系统设计、组态、编程及调试方法，能把这些理论和方法应用到工程实践中，解决计算机集成控制工程问题。</w:t>
      </w:r>
    </w:p>
    <w:p w:rsidR="00436347" w:rsidRDefault="007A6FDC" w:rsidP="00D8769B">
      <w:pPr>
        <w:spacing w:line="360" w:lineRule="exact"/>
        <w:ind w:firstLine="420"/>
        <w:rPr>
          <w:rFonts w:hAnsi="宋体"/>
          <w:szCs w:val="21"/>
        </w:rPr>
      </w:pPr>
      <w:r>
        <w:rPr>
          <w:rFonts w:hAnsi="宋体" w:hint="eastAsia"/>
          <w:szCs w:val="21"/>
        </w:rPr>
        <w:t xml:space="preserve">4. </w:t>
      </w:r>
      <w:r>
        <w:rPr>
          <w:rFonts w:hAnsi="宋体" w:hint="eastAsia"/>
          <w:szCs w:val="21"/>
        </w:rPr>
        <w:t>熟悉电磁兼容性原理，能评价计算机集成控制系统工程实践对环境和社会可持续发展的影响。</w:t>
      </w:r>
    </w:p>
    <w:p w:rsidR="00436347" w:rsidRDefault="007A6FDC" w:rsidP="00D8769B">
      <w:pPr>
        <w:tabs>
          <w:tab w:val="left" w:pos="3720"/>
          <w:tab w:val="left" w:pos="3780"/>
          <w:tab w:val="left" w:pos="4305"/>
        </w:tabs>
        <w:adjustRightInd w:val="0"/>
        <w:snapToGrid w:val="0"/>
        <w:spacing w:beforeLines="50" w:afterLines="20" w:line="360" w:lineRule="exact"/>
        <w:rPr>
          <w:rFonts w:ascii="Times New Roman" w:hAnsi="Times New Roman"/>
          <w:b/>
          <w:color w:val="000000"/>
        </w:rPr>
      </w:pPr>
      <w:r>
        <w:rPr>
          <w:rFonts w:ascii="Times New Roman" w:hAnsi="Times New Roman"/>
          <w:b/>
        </w:rPr>
        <w:t>二、</w:t>
      </w:r>
      <w:r>
        <w:rPr>
          <w:rFonts w:ascii="Times New Roman" w:hAnsi="Times New Roman"/>
          <w:b/>
          <w:color w:val="000000"/>
        </w:rPr>
        <w:t>课程目标与毕业要求的关系</w:t>
      </w:r>
    </w:p>
    <w:p w:rsidR="00436347" w:rsidRDefault="007A6FDC" w:rsidP="00D8769B">
      <w:pPr>
        <w:pStyle w:val="Default"/>
        <w:spacing w:line="360" w:lineRule="exact"/>
        <w:ind w:firstLineChars="200" w:firstLine="420"/>
        <w:rPr>
          <w:rFonts w:ascii="Times New Roman" w:cs="Times New Roman"/>
          <w:kern w:val="2"/>
          <w:sz w:val="21"/>
        </w:rPr>
      </w:pPr>
      <w:r>
        <w:rPr>
          <w:rFonts w:ascii="Times New Roman" w:cs="Times New Roman"/>
          <w:kern w:val="2"/>
          <w:sz w:val="21"/>
        </w:rPr>
        <w:t>根据《工程教育专业认证标准（</w:t>
      </w:r>
      <w:r>
        <w:rPr>
          <w:rFonts w:ascii="Times New Roman" w:cs="Times New Roman"/>
          <w:kern w:val="2"/>
          <w:sz w:val="21"/>
        </w:rPr>
        <w:t>2015</w:t>
      </w:r>
      <w:r>
        <w:rPr>
          <w:rFonts w:ascii="Times New Roman" w:cs="Times New Roman"/>
          <w:kern w:val="2"/>
          <w:sz w:val="21"/>
        </w:rPr>
        <w:t>版）》，</w:t>
      </w:r>
      <w:r>
        <w:rPr>
          <w:rFonts w:ascii="Times New Roman" w:cs="Times New Roman" w:hint="eastAsia"/>
          <w:kern w:val="2"/>
          <w:sz w:val="21"/>
        </w:rPr>
        <w:t>该</w:t>
      </w:r>
      <w:r>
        <w:rPr>
          <w:rFonts w:ascii="Times New Roman" w:cs="Times New Roman"/>
          <w:kern w:val="2"/>
          <w:sz w:val="21"/>
        </w:rPr>
        <w:t>课程教学目标对自动化专业要求的支撑见表</w:t>
      </w:r>
      <w:r>
        <w:rPr>
          <w:rFonts w:ascii="Times New Roman" w:cs="Times New Roman"/>
          <w:kern w:val="2"/>
          <w:sz w:val="21"/>
        </w:rPr>
        <w:t>1</w:t>
      </w:r>
      <w:r>
        <w:rPr>
          <w:rFonts w:ascii="Times New Roman" w:cs="Times New Roman"/>
          <w:kern w:val="2"/>
          <w:sz w:val="21"/>
        </w:rPr>
        <w:t>。</w:t>
      </w:r>
    </w:p>
    <w:p w:rsidR="00436347" w:rsidRDefault="007A6FDC">
      <w:pPr>
        <w:jc w:val="center"/>
        <w:rPr>
          <w:rFonts w:ascii="Times New Roman" w:hAnsi="Times New Roman"/>
          <w:b/>
          <w:color w:val="000000"/>
        </w:rPr>
      </w:pPr>
      <w:r>
        <w:rPr>
          <w:rFonts w:ascii="Times New Roman" w:hAnsi="Times New Roman"/>
          <w:b/>
          <w:color w:val="000000"/>
        </w:rPr>
        <w:t>表</w:t>
      </w:r>
      <w:r>
        <w:rPr>
          <w:rFonts w:ascii="Times New Roman" w:hAnsi="Times New Roman"/>
          <w:b/>
          <w:color w:val="000000"/>
        </w:rPr>
        <w:t xml:space="preserve">1 </w:t>
      </w:r>
      <w:r>
        <w:rPr>
          <w:rFonts w:ascii="Times New Roman" w:hAnsi="Times New Roman"/>
          <w:b/>
          <w:color w:val="000000"/>
        </w:rPr>
        <w:t>课程教学目标与毕业要求关系</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72"/>
        <w:gridCol w:w="2836"/>
        <w:gridCol w:w="1561"/>
        <w:gridCol w:w="759"/>
      </w:tblGrid>
      <w:tr w:rsidR="00436347" w:rsidTr="00D8769B">
        <w:trPr>
          <w:trHeight w:val="499"/>
          <w:tblHeader/>
          <w:jc w:val="center"/>
        </w:trPr>
        <w:tc>
          <w:tcPr>
            <w:tcW w:w="3372" w:type="dxa"/>
            <w:shd w:val="clear" w:color="auto" w:fill="D9D9D9"/>
            <w:vAlign w:val="center"/>
          </w:tcPr>
          <w:p w:rsidR="00436347" w:rsidRDefault="007A6FDC">
            <w:pPr>
              <w:widowControl/>
              <w:jc w:val="center"/>
              <w:rPr>
                <w:b/>
                <w:color w:val="000000"/>
                <w:kern w:val="0"/>
                <w:szCs w:val="21"/>
              </w:rPr>
            </w:pPr>
            <w:bookmarkStart w:id="2" w:name="_Hlk501398413"/>
            <w:r>
              <w:rPr>
                <w:b/>
                <w:color w:val="000000"/>
                <w:kern w:val="0"/>
                <w:szCs w:val="21"/>
              </w:rPr>
              <w:t>课程目标</w:t>
            </w:r>
          </w:p>
        </w:tc>
        <w:tc>
          <w:tcPr>
            <w:tcW w:w="2836" w:type="dxa"/>
            <w:shd w:val="clear" w:color="auto" w:fill="D9D9D9"/>
            <w:vAlign w:val="center"/>
          </w:tcPr>
          <w:p w:rsidR="00436347" w:rsidRDefault="007A6FDC">
            <w:pPr>
              <w:widowControl/>
              <w:jc w:val="center"/>
              <w:rPr>
                <w:b/>
                <w:color w:val="000000"/>
                <w:kern w:val="0"/>
                <w:szCs w:val="21"/>
              </w:rPr>
            </w:pPr>
            <w:r>
              <w:rPr>
                <w:b/>
                <w:color w:val="000000"/>
                <w:kern w:val="0"/>
                <w:szCs w:val="21"/>
              </w:rPr>
              <w:t>毕业要求</w:t>
            </w:r>
          </w:p>
        </w:tc>
        <w:tc>
          <w:tcPr>
            <w:tcW w:w="1561" w:type="dxa"/>
            <w:shd w:val="clear" w:color="auto" w:fill="D9D9D9"/>
            <w:vAlign w:val="center"/>
          </w:tcPr>
          <w:p w:rsidR="00436347" w:rsidRDefault="007A6FDC">
            <w:pPr>
              <w:widowControl/>
              <w:tabs>
                <w:tab w:val="left" w:pos="550"/>
                <w:tab w:val="center" w:pos="1098"/>
              </w:tabs>
              <w:jc w:val="center"/>
              <w:rPr>
                <w:b/>
                <w:color w:val="000000"/>
                <w:kern w:val="0"/>
                <w:szCs w:val="21"/>
              </w:rPr>
            </w:pPr>
            <w:r>
              <w:rPr>
                <w:b/>
                <w:color w:val="000000"/>
                <w:kern w:val="0"/>
                <w:szCs w:val="21"/>
              </w:rPr>
              <w:t>指标点分解</w:t>
            </w:r>
          </w:p>
        </w:tc>
        <w:tc>
          <w:tcPr>
            <w:tcW w:w="759" w:type="dxa"/>
            <w:shd w:val="clear" w:color="auto" w:fill="D9D9D9"/>
            <w:vAlign w:val="center"/>
          </w:tcPr>
          <w:p w:rsidR="00436347" w:rsidRDefault="007A6FDC">
            <w:pPr>
              <w:widowControl/>
              <w:tabs>
                <w:tab w:val="left" w:pos="550"/>
                <w:tab w:val="center" w:pos="1098"/>
              </w:tabs>
              <w:jc w:val="center"/>
              <w:rPr>
                <w:b/>
                <w:color w:val="000000"/>
                <w:kern w:val="0"/>
                <w:szCs w:val="21"/>
              </w:rPr>
            </w:pPr>
            <w:r>
              <w:rPr>
                <w:b/>
                <w:color w:val="000000"/>
                <w:kern w:val="0"/>
                <w:szCs w:val="21"/>
              </w:rPr>
              <w:t>支持强度</w:t>
            </w:r>
          </w:p>
        </w:tc>
      </w:tr>
      <w:tr w:rsidR="00436347" w:rsidTr="00D8769B">
        <w:trPr>
          <w:trHeight w:val="2494"/>
          <w:jc w:val="center"/>
        </w:trPr>
        <w:tc>
          <w:tcPr>
            <w:tcW w:w="3372" w:type="dxa"/>
            <w:tcMar>
              <w:left w:w="85" w:type="dxa"/>
              <w:right w:w="85" w:type="dxa"/>
            </w:tcMar>
          </w:tcPr>
          <w:p w:rsidR="00436347" w:rsidRDefault="007A6FDC">
            <w:pPr>
              <w:spacing w:line="288" w:lineRule="auto"/>
              <w:rPr>
                <w:szCs w:val="21"/>
              </w:rPr>
            </w:pPr>
            <w:bookmarkStart w:id="3" w:name="OLE_LINK27" w:colFirst="0" w:colLast="0"/>
            <w:bookmarkStart w:id="4" w:name="_Hlk501564399"/>
            <w:bookmarkStart w:id="5" w:name="OLE_LINK28" w:colFirst="0" w:colLast="0"/>
            <w:r>
              <w:rPr>
                <w:rFonts w:hint="eastAsia"/>
              </w:rPr>
              <w:t>1</w:t>
            </w:r>
            <w:r>
              <w:rPr>
                <w:rFonts w:hint="eastAsia"/>
              </w:rPr>
              <w:t>．掌握计算机控制系统的工程设计方法，能运用计算机控制系统的基本理论，分析和设计计算机集成控制系统方案。</w:t>
            </w:r>
          </w:p>
        </w:tc>
        <w:tc>
          <w:tcPr>
            <w:tcW w:w="2836" w:type="dxa"/>
            <w:tcMar>
              <w:top w:w="57" w:type="dxa"/>
              <w:left w:w="85" w:type="dxa"/>
              <w:bottom w:w="57" w:type="dxa"/>
              <w:right w:w="85" w:type="dxa"/>
            </w:tcMar>
          </w:tcPr>
          <w:p w:rsidR="00436347" w:rsidRDefault="007A6FDC">
            <w:pPr>
              <w:snapToGrid w:val="0"/>
              <w:spacing w:line="288" w:lineRule="auto"/>
              <w:rPr>
                <w:b/>
                <w:szCs w:val="21"/>
              </w:rPr>
            </w:pPr>
            <w:r>
              <w:rPr>
                <w:rFonts w:hint="eastAsia"/>
              </w:rPr>
              <w:t>2.</w:t>
            </w:r>
            <w:r>
              <w:rPr>
                <w:rFonts w:hint="eastAsia"/>
              </w:rPr>
              <w:t>问题分析：能够应用数学、自然科学和工程科学的基本原理，识别、表达、并通过文献研究分析自动化领域复杂工程问题，以获得有效结论。</w:t>
            </w:r>
          </w:p>
        </w:tc>
        <w:tc>
          <w:tcPr>
            <w:tcW w:w="1561" w:type="dxa"/>
            <w:tcMar>
              <w:top w:w="57" w:type="dxa"/>
              <w:left w:w="85" w:type="dxa"/>
              <w:bottom w:w="57" w:type="dxa"/>
              <w:right w:w="85" w:type="dxa"/>
            </w:tcMar>
          </w:tcPr>
          <w:p w:rsidR="00436347" w:rsidRDefault="007A6FDC">
            <w:r>
              <w:rPr>
                <w:rFonts w:hint="eastAsia"/>
              </w:rPr>
              <w:t>2-3</w:t>
            </w:r>
            <w:r>
              <w:rPr>
                <w:rFonts w:hint="eastAsia"/>
              </w:rPr>
              <w:t>能通过文献研究能够分析并评估自动化领域复杂工程问题的多种解决方案，验证解决方案的合理性。</w:t>
            </w:r>
          </w:p>
        </w:tc>
        <w:tc>
          <w:tcPr>
            <w:tcW w:w="759" w:type="dxa"/>
            <w:vAlign w:val="center"/>
          </w:tcPr>
          <w:p w:rsidR="00436347" w:rsidRDefault="007A6FDC">
            <w:pPr>
              <w:tabs>
                <w:tab w:val="left" w:pos="720"/>
              </w:tabs>
              <w:autoSpaceDE w:val="0"/>
              <w:autoSpaceDN w:val="0"/>
              <w:adjustRightInd w:val="0"/>
              <w:spacing w:line="240" w:lineRule="exact"/>
              <w:jc w:val="center"/>
              <w:rPr>
                <w:b/>
                <w:bCs/>
                <w:color w:val="000000"/>
                <w:szCs w:val="21"/>
              </w:rPr>
            </w:pPr>
            <w:r>
              <w:rPr>
                <w:b/>
                <w:bCs/>
                <w:color w:val="000000"/>
                <w:szCs w:val="21"/>
              </w:rPr>
              <w:t>L</w:t>
            </w:r>
          </w:p>
        </w:tc>
      </w:tr>
      <w:tr w:rsidR="00436347">
        <w:trPr>
          <w:trHeight w:val="3272"/>
          <w:jc w:val="center"/>
        </w:trPr>
        <w:tc>
          <w:tcPr>
            <w:tcW w:w="3372" w:type="dxa"/>
            <w:tcMar>
              <w:left w:w="85" w:type="dxa"/>
              <w:right w:w="85" w:type="dxa"/>
            </w:tcMar>
          </w:tcPr>
          <w:p w:rsidR="00436347" w:rsidRDefault="007A6FDC">
            <w:pPr>
              <w:spacing w:line="288" w:lineRule="auto"/>
              <w:rPr>
                <w:szCs w:val="21"/>
              </w:rPr>
            </w:pPr>
            <w:r>
              <w:rPr>
                <w:rFonts w:hint="eastAsia"/>
              </w:rPr>
              <w:lastRenderedPageBreak/>
              <w:t xml:space="preserve">2. </w:t>
            </w:r>
            <w:r>
              <w:rPr>
                <w:rFonts w:hint="eastAsia"/>
              </w:rPr>
              <w:t>掌握现场总线与工业以太网的基本原理和工程设计方法，能把这些原理和方法应用于计算机集成控制系统设计。</w:t>
            </w:r>
          </w:p>
        </w:tc>
        <w:tc>
          <w:tcPr>
            <w:tcW w:w="2836" w:type="dxa"/>
            <w:vMerge w:val="restart"/>
            <w:tcMar>
              <w:top w:w="57" w:type="dxa"/>
              <w:left w:w="85" w:type="dxa"/>
              <w:bottom w:w="57" w:type="dxa"/>
              <w:right w:w="85" w:type="dxa"/>
            </w:tcMar>
          </w:tcPr>
          <w:p w:rsidR="00436347" w:rsidRDefault="007A6FDC">
            <w:pPr>
              <w:spacing w:line="288" w:lineRule="auto"/>
              <w:rPr>
                <w:szCs w:val="21"/>
              </w:rPr>
            </w:pPr>
            <w:r>
              <w:rPr>
                <w:rFonts w:hint="eastAsia"/>
              </w:rPr>
              <w:t>毕业要求</w:t>
            </w:r>
            <w:r>
              <w:rPr>
                <w:rFonts w:hint="eastAsia"/>
              </w:rPr>
              <w:t>3</w:t>
            </w:r>
            <w:r>
              <w:rPr>
                <w:rFonts w:hint="eastAsia"/>
              </w:rPr>
              <w:t>：设计</w:t>
            </w:r>
            <w:r>
              <w:rPr>
                <w:rFonts w:hint="eastAsia"/>
              </w:rPr>
              <w:t>/</w:t>
            </w:r>
            <w:r>
              <w:rPr>
                <w:rFonts w:hint="eastAsia"/>
              </w:rPr>
              <w:t>开发解决方案：能够设计针对复杂工程问题的</w:t>
            </w:r>
            <w:r>
              <w:rPr>
                <w:rFonts w:ascii="方正大标宋简体" w:hAnsi="方正大标宋简体" w:cs="方正大标宋简体" w:hint="eastAsia"/>
                <w:bCs/>
                <w:szCs w:val="21"/>
                <w:lang/>
              </w:rPr>
              <w:t>解决方案，设计满足特定需求的系统、单元（部件）或工艺流程，并能够在设计环节中体现创新意识，考虑社会、健康、安全、法律、文化以及环境等因素。</w:t>
            </w:r>
          </w:p>
        </w:tc>
        <w:tc>
          <w:tcPr>
            <w:tcW w:w="1561" w:type="dxa"/>
            <w:tcMar>
              <w:top w:w="57" w:type="dxa"/>
              <w:left w:w="85" w:type="dxa"/>
              <w:bottom w:w="57" w:type="dxa"/>
              <w:right w:w="85" w:type="dxa"/>
            </w:tcMar>
          </w:tcPr>
          <w:p w:rsidR="00436347" w:rsidRDefault="007A6FDC">
            <w:r>
              <w:rPr>
                <w:rFonts w:ascii="方正大标宋简体" w:hAnsi="方正大标宋简体" w:cs="方正大标宋简体" w:hint="eastAsia"/>
                <w:sz w:val="18"/>
                <w:szCs w:val="18"/>
                <w:lang/>
              </w:rPr>
              <w:t>指标点</w:t>
            </w:r>
            <w:r>
              <w:rPr>
                <w:rFonts w:ascii="方正大标宋简体" w:hAnsi="方正大标宋简体" w:cs="方正大标宋简体" w:hint="eastAsia"/>
                <w:sz w:val="18"/>
                <w:szCs w:val="18"/>
                <w:lang/>
              </w:rPr>
              <w:t>3-1</w:t>
            </w:r>
            <w:r>
              <w:rPr>
                <w:rFonts w:hint="eastAsia"/>
              </w:rPr>
              <w:t>：掌握自动化专业系统的设计理论与方法，具备基本的控制工程设计与开发能力。</w:t>
            </w:r>
          </w:p>
        </w:tc>
        <w:tc>
          <w:tcPr>
            <w:tcW w:w="759" w:type="dxa"/>
            <w:vAlign w:val="center"/>
          </w:tcPr>
          <w:p w:rsidR="00436347" w:rsidRDefault="007A6FDC">
            <w:pPr>
              <w:tabs>
                <w:tab w:val="left" w:pos="720"/>
              </w:tabs>
              <w:autoSpaceDE w:val="0"/>
              <w:autoSpaceDN w:val="0"/>
              <w:adjustRightInd w:val="0"/>
              <w:jc w:val="center"/>
              <w:rPr>
                <w:b/>
                <w:bCs/>
                <w:color w:val="000000"/>
                <w:szCs w:val="21"/>
              </w:rPr>
            </w:pPr>
            <w:r>
              <w:rPr>
                <w:b/>
                <w:bCs/>
                <w:color w:val="000000"/>
                <w:szCs w:val="21"/>
              </w:rPr>
              <w:t>M</w:t>
            </w:r>
          </w:p>
        </w:tc>
      </w:tr>
      <w:tr w:rsidR="00436347">
        <w:trPr>
          <w:trHeight w:val="1230"/>
          <w:jc w:val="center"/>
        </w:trPr>
        <w:tc>
          <w:tcPr>
            <w:tcW w:w="3372" w:type="dxa"/>
            <w:tcMar>
              <w:left w:w="85" w:type="dxa"/>
              <w:right w:w="85" w:type="dxa"/>
            </w:tcMar>
          </w:tcPr>
          <w:p w:rsidR="00436347" w:rsidRDefault="007A6FDC">
            <w:pPr>
              <w:spacing w:line="288" w:lineRule="auto"/>
              <w:rPr>
                <w:szCs w:val="21"/>
              </w:rPr>
            </w:pPr>
            <w:r>
              <w:rPr>
                <w:rFonts w:hint="eastAsia"/>
              </w:rPr>
              <w:t xml:space="preserve">3. </w:t>
            </w:r>
            <w:r>
              <w:rPr>
                <w:rFonts w:hint="eastAsia"/>
              </w:rPr>
              <w:t>掌握可编程控制器</w:t>
            </w:r>
            <w:r>
              <w:rPr>
                <w:rFonts w:hint="eastAsia"/>
              </w:rPr>
              <w:t>(PLC)</w:t>
            </w:r>
            <w:r>
              <w:rPr>
                <w:rFonts w:hint="eastAsia"/>
              </w:rPr>
              <w:t>的基本原理、系统设计、组态、编程及调试方法，能把这些理论和方法应用到工程实践中，解决计算机集成控制工程问题。</w:t>
            </w:r>
          </w:p>
        </w:tc>
        <w:tc>
          <w:tcPr>
            <w:tcW w:w="2836" w:type="dxa"/>
            <w:vMerge/>
            <w:tcMar>
              <w:top w:w="57" w:type="dxa"/>
              <w:left w:w="85" w:type="dxa"/>
              <w:bottom w:w="57" w:type="dxa"/>
              <w:right w:w="85" w:type="dxa"/>
            </w:tcMar>
          </w:tcPr>
          <w:p w:rsidR="00436347" w:rsidRDefault="00436347">
            <w:pPr>
              <w:spacing w:line="288" w:lineRule="auto"/>
              <w:rPr>
                <w:szCs w:val="21"/>
              </w:rPr>
            </w:pPr>
          </w:p>
        </w:tc>
        <w:tc>
          <w:tcPr>
            <w:tcW w:w="1561" w:type="dxa"/>
            <w:tcMar>
              <w:top w:w="57" w:type="dxa"/>
              <w:left w:w="85" w:type="dxa"/>
              <w:bottom w:w="57" w:type="dxa"/>
              <w:right w:w="85" w:type="dxa"/>
            </w:tcMar>
          </w:tcPr>
          <w:p w:rsidR="00436347" w:rsidRDefault="007A6FDC">
            <w:r>
              <w:rPr>
                <w:rFonts w:hint="eastAsia"/>
              </w:rPr>
              <w:t>3-3</w:t>
            </w:r>
            <w:r>
              <w:rPr>
                <w:rFonts w:hint="eastAsia"/>
              </w:rPr>
              <w:t>能够对解决方案进行测试和评价，并用可视化、报告或软硬件等形式呈现设计成果。</w:t>
            </w:r>
          </w:p>
        </w:tc>
        <w:tc>
          <w:tcPr>
            <w:tcW w:w="759" w:type="dxa"/>
            <w:vAlign w:val="center"/>
          </w:tcPr>
          <w:p w:rsidR="00436347" w:rsidRDefault="007A6FDC">
            <w:pPr>
              <w:tabs>
                <w:tab w:val="left" w:pos="720"/>
              </w:tabs>
              <w:autoSpaceDE w:val="0"/>
              <w:autoSpaceDN w:val="0"/>
              <w:adjustRightInd w:val="0"/>
              <w:jc w:val="center"/>
              <w:rPr>
                <w:b/>
                <w:bCs/>
                <w:color w:val="000000"/>
                <w:szCs w:val="21"/>
              </w:rPr>
            </w:pPr>
            <w:r>
              <w:rPr>
                <w:b/>
                <w:bCs/>
                <w:color w:val="000000"/>
                <w:szCs w:val="21"/>
              </w:rPr>
              <w:t>M</w:t>
            </w:r>
          </w:p>
        </w:tc>
      </w:tr>
      <w:tr w:rsidR="00436347">
        <w:trPr>
          <w:trHeight w:val="1230"/>
          <w:jc w:val="center"/>
        </w:trPr>
        <w:tc>
          <w:tcPr>
            <w:tcW w:w="3372" w:type="dxa"/>
            <w:tcMar>
              <w:left w:w="85" w:type="dxa"/>
              <w:right w:w="85" w:type="dxa"/>
            </w:tcMar>
          </w:tcPr>
          <w:p w:rsidR="00436347" w:rsidRDefault="007A6FDC">
            <w:pPr>
              <w:spacing w:line="288" w:lineRule="auto"/>
            </w:pPr>
            <w:r>
              <w:rPr>
                <w:rFonts w:hint="eastAsia"/>
              </w:rPr>
              <w:t xml:space="preserve">4. </w:t>
            </w:r>
            <w:r>
              <w:rPr>
                <w:rFonts w:hint="eastAsia"/>
              </w:rPr>
              <w:t>能评价计算机集成控制系统工程实践对环境和社会可持续发展的影响。</w:t>
            </w:r>
          </w:p>
        </w:tc>
        <w:tc>
          <w:tcPr>
            <w:tcW w:w="2836" w:type="dxa"/>
            <w:tcMar>
              <w:top w:w="57" w:type="dxa"/>
              <w:left w:w="85" w:type="dxa"/>
              <w:bottom w:w="57" w:type="dxa"/>
              <w:right w:w="85" w:type="dxa"/>
            </w:tcMar>
          </w:tcPr>
          <w:p w:rsidR="00436347" w:rsidRDefault="007A6FDC">
            <w:pPr>
              <w:spacing w:line="288" w:lineRule="auto"/>
              <w:rPr>
                <w:szCs w:val="21"/>
              </w:rPr>
            </w:pPr>
            <w:r>
              <w:rPr>
                <w:rFonts w:hint="eastAsia"/>
                <w:szCs w:val="21"/>
              </w:rPr>
              <w:t>毕业要求</w:t>
            </w:r>
            <w:r>
              <w:rPr>
                <w:rFonts w:hint="eastAsia"/>
                <w:szCs w:val="21"/>
              </w:rPr>
              <w:t>7</w:t>
            </w:r>
            <w:r>
              <w:rPr>
                <w:rFonts w:hint="eastAsia"/>
                <w:szCs w:val="21"/>
              </w:rPr>
              <w:t>：环境和可持续发展：能够理解和评价针对复杂自动化控制工程问题的专业工程实践对环境、社会可持续发展的影响。</w:t>
            </w:r>
          </w:p>
        </w:tc>
        <w:tc>
          <w:tcPr>
            <w:tcW w:w="1561" w:type="dxa"/>
            <w:tcMar>
              <w:top w:w="57" w:type="dxa"/>
              <w:left w:w="85" w:type="dxa"/>
              <w:bottom w:w="57" w:type="dxa"/>
              <w:right w:w="85" w:type="dxa"/>
            </w:tcMar>
          </w:tcPr>
          <w:p w:rsidR="00436347" w:rsidRDefault="007A6FDC">
            <w:r>
              <w:rPr>
                <w:rFonts w:hint="eastAsia"/>
              </w:rPr>
              <w:t>7-2</w:t>
            </w:r>
            <w:r>
              <w:rPr>
                <w:rFonts w:hint="eastAsia"/>
              </w:rPr>
              <w:t>能评价和判断自动化专业领域内各类工程实践对环境、社会可持续发展的影响。</w:t>
            </w:r>
          </w:p>
        </w:tc>
        <w:tc>
          <w:tcPr>
            <w:tcW w:w="759" w:type="dxa"/>
            <w:vAlign w:val="center"/>
          </w:tcPr>
          <w:p w:rsidR="00436347" w:rsidRDefault="007A6FDC">
            <w:pPr>
              <w:tabs>
                <w:tab w:val="left" w:pos="720"/>
              </w:tabs>
              <w:autoSpaceDE w:val="0"/>
              <w:autoSpaceDN w:val="0"/>
              <w:adjustRightInd w:val="0"/>
              <w:jc w:val="center"/>
              <w:rPr>
                <w:b/>
                <w:bCs/>
                <w:color w:val="000000"/>
                <w:szCs w:val="21"/>
              </w:rPr>
            </w:pPr>
            <w:r>
              <w:rPr>
                <w:rFonts w:hint="eastAsia"/>
                <w:b/>
                <w:bCs/>
                <w:color w:val="000000"/>
                <w:szCs w:val="21"/>
              </w:rPr>
              <w:t>H</w:t>
            </w:r>
          </w:p>
        </w:tc>
      </w:tr>
    </w:tbl>
    <w:bookmarkEnd w:id="2"/>
    <w:bookmarkEnd w:id="3"/>
    <w:bookmarkEnd w:id="4"/>
    <w:bookmarkEnd w:id="5"/>
    <w:p w:rsidR="00436347" w:rsidRDefault="007A6FDC" w:rsidP="00D8769B">
      <w:pPr>
        <w:tabs>
          <w:tab w:val="left" w:pos="4859"/>
        </w:tabs>
        <w:spacing w:afterLines="20" w:line="440" w:lineRule="atLeast"/>
        <w:rPr>
          <w:rFonts w:ascii="Times New Roman" w:hAnsi="Times New Roman"/>
        </w:rPr>
      </w:pPr>
      <w:r>
        <w:rPr>
          <w:rFonts w:ascii="Times New Roman" w:hAnsi="Times New Roman"/>
          <w:b/>
          <w:color w:val="000000"/>
          <w:szCs w:val="21"/>
        </w:rPr>
        <w:t>注：</w:t>
      </w:r>
      <w:r>
        <w:rPr>
          <w:rFonts w:ascii="Times New Roman" w:hAnsi="Times New Roman"/>
          <w:color w:val="000000"/>
          <w:szCs w:val="21"/>
        </w:rPr>
        <w:t>表中</w:t>
      </w:r>
      <w:r>
        <w:rPr>
          <w:rFonts w:ascii="Times New Roman" w:hAnsi="Times New Roman"/>
          <w:color w:val="000000"/>
          <w:szCs w:val="21"/>
        </w:rPr>
        <w:t>“H</w:t>
      </w:r>
      <w:r>
        <w:rPr>
          <w:rFonts w:ascii="Times New Roman" w:hAnsi="Times New Roman"/>
          <w:color w:val="000000"/>
          <w:szCs w:val="21"/>
        </w:rPr>
        <w:t>（高）、</w:t>
      </w:r>
      <w:r>
        <w:rPr>
          <w:rFonts w:ascii="Times New Roman" w:hAnsi="Times New Roman"/>
          <w:color w:val="000000"/>
          <w:szCs w:val="21"/>
        </w:rPr>
        <w:t>M</w:t>
      </w:r>
      <w:r>
        <w:rPr>
          <w:rFonts w:ascii="Times New Roman" w:hAnsi="Times New Roman"/>
          <w:color w:val="000000"/>
          <w:szCs w:val="21"/>
        </w:rPr>
        <w:t>（中）、</w:t>
      </w:r>
      <w:r>
        <w:rPr>
          <w:rFonts w:ascii="Times New Roman" w:hAnsi="Times New Roman"/>
          <w:color w:val="000000"/>
          <w:szCs w:val="21"/>
        </w:rPr>
        <w:t>L</w:t>
      </w:r>
      <w:r>
        <w:rPr>
          <w:rFonts w:ascii="Times New Roman" w:hAnsi="Times New Roman"/>
          <w:color w:val="000000"/>
          <w:szCs w:val="21"/>
        </w:rPr>
        <w:t>（弱）</w:t>
      </w:r>
      <w:r>
        <w:rPr>
          <w:rFonts w:ascii="Times New Roman" w:hAnsi="Times New Roman"/>
          <w:color w:val="000000"/>
          <w:szCs w:val="21"/>
        </w:rPr>
        <w:t>”</w:t>
      </w:r>
      <w:r>
        <w:rPr>
          <w:rFonts w:ascii="Times New Roman" w:hAnsi="Times New Roman"/>
          <w:color w:val="000000"/>
          <w:szCs w:val="21"/>
        </w:rPr>
        <w:t>表示课程与各项毕业要求的关联度。</w:t>
      </w:r>
    </w:p>
    <w:p w:rsidR="00436347" w:rsidRDefault="007A6FDC" w:rsidP="00D8769B">
      <w:pPr>
        <w:tabs>
          <w:tab w:val="left" w:pos="3720"/>
          <w:tab w:val="left" w:pos="3780"/>
          <w:tab w:val="left" w:pos="4305"/>
        </w:tabs>
        <w:adjustRightInd w:val="0"/>
        <w:snapToGrid w:val="0"/>
        <w:spacing w:beforeLines="50" w:afterLines="20" w:line="312" w:lineRule="auto"/>
        <w:rPr>
          <w:rFonts w:ascii="Times New Roman" w:hAnsi="Times New Roman"/>
          <w:b/>
        </w:rPr>
      </w:pPr>
      <w:r>
        <w:rPr>
          <w:rFonts w:ascii="Times New Roman" w:hAnsi="Times New Roman"/>
          <w:b/>
        </w:rPr>
        <w:t>三、课程教学的内容及学时分配</w:t>
      </w:r>
    </w:p>
    <w:p w:rsidR="00436347" w:rsidRDefault="007A6FDC">
      <w:pPr>
        <w:spacing w:line="360" w:lineRule="auto"/>
        <w:ind w:firstLineChars="200" w:firstLine="420"/>
        <w:rPr>
          <w:rFonts w:ascii="Times New Roman" w:hAnsi="Times New Roman"/>
          <w:color w:val="000000"/>
          <w:szCs w:val="21"/>
        </w:rPr>
      </w:pPr>
      <w:r>
        <w:rPr>
          <w:rFonts w:ascii="Times New Roman" w:hAnsi="Times New Roman" w:hint="eastAsia"/>
          <w:color w:val="000000"/>
          <w:szCs w:val="21"/>
        </w:rPr>
        <w:t>课程教学分为</w:t>
      </w:r>
      <w:bookmarkStart w:id="6" w:name="OLE_LINK67"/>
      <w:bookmarkStart w:id="7" w:name="OLE_LINK68"/>
      <w:r>
        <w:rPr>
          <w:rFonts w:ascii="Times New Roman" w:hAnsi="Times New Roman" w:hint="eastAsia"/>
          <w:color w:val="000000"/>
          <w:szCs w:val="21"/>
        </w:rPr>
        <w:t>课堂理论教学</w:t>
      </w:r>
      <w:bookmarkEnd w:id="6"/>
      <w:bookmarkEnd w:id="7"/>
      <w:r>
        <w:rPr>
          <w:rFonts w:ascii="Times New Roman" w:hAnsi="Times New Roman" w:hint="eastAsia"/>
          <w:color w:val="000000"/>
          <w:szCs w:val="21"/>
        </w:rPr>
        <w:t>和课堂实践教学两部分。</w:t>
      </w:r>
    </w:p>
    <w:p w:rsidR="00436347" w:rsidRDefault="007A6FDC">
      <w:pPr>
        <w:numPr>
          <w:ilvl w:val="0"/>
          <w:numId w:val="2"/>
        </w:numPr>
        <w:spacing w:line="360" w:lineRule="auto"/>
        <w:rPr>
          <w:rFonts w:ascii="Times New Roman" w:hAnsi="Times New Roman"/>
          <w:color w:val="000000"/>
          <w:szCs w:val="21"/>
        </w:rPr>
      </w:pPr>
      <w:r>
        <w:rPr>
          <w:rFonts w:ascii="Times New Roman" w:hAnsi="Times New Roman" w:hint="eastAsia"/>
          <w:color w:val="000000"/>
          <w:szCs w:val="21"/>
        </w:rPr>
        <w:t>课堂理论教学内容及学时分配</w:t>
      </w:r>
    </w:p>
    <w:p w:rsidR="00436347" w:rsidRDefault="007A6FDC">
      <w:pPr>
        <w:spacing w:line="360" w:lineRule="auto"/>
        <w:ind w:left="420" w:firstLine="360"/>
        <w:rPr>
          <w:rFonts w:ascii="Times New Roman" w:hAnsi="Times New Roman"/>
          <w:color w:val="000000"/>
          <w:szCs w:val="21"/>
        </w:rPr>
      </w:pPr>
      <w:r>
        <w:rPr>
          <w:rFonts w:ascii="Times New Roman" w:hAnsi="Times New Roman"/>
          <w:color w:val="000000"/>
          <w:szCs w:val="21"/>
        </w:rPr>
        <w:t>本课程目标、知识单元与学时分配见表</w:t>
      </w:r>
      <w:r>
        <w:rPr>
          <w:rFonts w:ascii="Times New Roman" w:hAnsi="Times New Roman"/>
          <w:color w:val="000000"/>
          <w:szCs w:val="21"/>
        </w:rPr>
        <w:t>2</w:t>
      </w:r>
      <w:r>
        <w:rPr>
          <w:rFonts w:ascii="Times New Roman" w:hAnsi="Times New Roman"/>
          <w:color w:val="000000"/>
          <w:szCs w:val="21"/>
        </w:rPr>
        <w:t>。</w:t>
      </w:r>
    </w:p>
    <w:p w:rsidR="00436347" w:rsidRDefault="007A6FDC">
      <w:pPr>
        <w:spacing w:line="360" w:lineRule="auto"/>
        <w:ind w:firstLineChars="200" w:firstLine="422"/>
        <w:jc w:val="center"/>
        <w:rPr>
          <w:rFonts w:ascii="Times New Roman" w:hAnsi="Times New Roman"/>
          <w:b/>
          <w:color w:val="000000"/>
          <w:sz w:val="24"/>
          <w:szCs w:val="24"/>
        </w:rPr>
      </w:pPr>
      <w:r>
        <w:rPr>
          <w:rFonts w:ascii="Times New Roman" w:hAnsi="Times New Roman"/>
          <w:b/>
          <w:color w:val="000000"/>
        </w:rPr>
        <w:t>表</w:t>
      </w:r>
      <w:r>
        <w:rPr>
          <w:rFonts w:ascii="Times New Roman" w:hAnsi="Times New Roman"/>
          <w:b/>
          <w:color w:val="000000"/>
        </w:rPr>
        <w:t>2</w:t>
      </w:r>
      <w:r>
        <w:rPr>
          <w:rFonts w:ascii="Times New Roman" w:hAnsi="Times New Roman"/>
          <w:b/>
          <w:color w:val="000000"/>
        </w:rPr>
        <w:t>课程目标、知识单元与学时分配</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6"/>
        <w:gridCol w:w="3573"/>
        <w:gridCol w:w="650"/>
        <w:gridCol w:w="600"/>
        <w:gridCol w:w="1039"/>
      </w:tblGrid>
      <w:tr w:rsidR="00436347" w:rsidTr="00D8769B">
        <w:trPr>
          <w:trHeight w:val="491"/>
          <w:tblHeader/>
          <w:jc w:val="center"/>
        </w:trPr>
        <w:tc>
          <w:tcPr>
            <w:tcW w:w="2666" w:type="dxa"/>
            <w:shd w:val="clear" w:color="auto" w:fill="CCCCCC"/>
            <w:vAlign w:val="center"/>
          </w:tcPr>
          <w:p w:rsidR="00436347" w:rsidRDefault="007A6FDC">
            <w:pPr>
              <w:pStyle w:val="reader-word-layerreader-word-s2-44"/>
              <w:spacing w:before="0" w:beforeAutospacing="0" w:after="0" w:afterAutospacing="0"/>
              <w:jc w:val="center"/>
              <w:rPr>
                <w:rFonts w:ascii="Times New Roman" w:hAnsi="Times New Roman" w:cs="Times New Roman"/>
                <w:bCs/>
                <w:sz w:val="21"/>
                <w:szCs w:val="21"/>
              </w:rPr>
            </w:pPr>
            <w:r>
              <w:rPr>
                <w:rFonts w:ascii="Times New Roman" w:hAnsi="Times New Roman" w:cs="Times New Roman"/>
                <w:b/>
                <w:bCs/>
              </w:rPr>
              <w:t> </w:t>
            </w:r>
            <w:r>
              <w:rPr>
                <w:rFonts w:ascii="Times New Roman" w:hAnsi="Times New Roman" w:cs="Times New Roman"/>
                <w:bCs/>
                <w:sz w:val="21"/>
                <w:szCs w:val="21"/>
              </w:rPr>
              <w:t>教学内容</w:t>
            </w:r>
          </w:p>
        </w:tc>
        <w:tc>
          <w:tcPr>
            <w:tcW w:w="3573" w:type="dxa"/>
            <w:shd w:val="clear" w:color="auto" w:fill="CCCCCC"/>
            <w:vAlign w:val="center"/>
          </w:tcPr>
          <w:p w:rsidR="00436347" w:rsidRDefault="007A6FDC">
            <w:pPr>
              <w:pStyle w:val="reader-word-layerreader-word-s2-44"/>
              <w:spacing w:before="0" w:beforeAutospacing="0" w:after="0" w:afterAutospacing="0"/>
              <w:jc w:val="center"/>
              <w:rPr>
                <w:rFonts w:ascii="Times New Roman" w:hAnsi="Times New Roman" w:cs="Times New Roman"/>
                <w:bCs/>
                <w:sz w:val="21"/>
                <w:szCs w:val="21"/>
              </w:rPr>
            </w:pPr>
            <w:r>
              <w:rPr>
                <w:rFonts w:ascii="Times New Roman" w:hAnsi="Times New Roman" w:cs="Times New Roman"/>
                <w:bCs/>
                <w:sz w:val="21"/>
                <w:szCs w:val="21"/>
              </w:rPr>
              <w:t>教学目的和要求，教学重点和难点</w:t>
            </w:r>
          </w:p>
        </w:tc>
        <w:tc>
          <w:tcPr>
            <w:tcW w:w="650" w:type="dxa"/>
            <w:shd w:val="clear" w:color="auto" w:fill="CCCCCC"/>
            <w:vAlign w:val="center"/>
          </w:tcPr>
          <w:p w:rsidR="00436347" w:rsidRDefault="007A6FDC">
            <w:pPr>
              <w:pStyle w:val="reader-word-layerreader-word-s2-44"/>
              <w:spacing w:before="0" w:beforeAutospacing="0" w:after="0" w:afterAutospacing="0"/>
              <w:jc w:val="center"/>
              <w:rPr>
                <w:rFonts w:ascii="Times New Roman" w:hAnsi="Times New Roman" w:cs="Times New Roman"/>
                <w:bCs/>
                <w:sz w:val="21"/>
                <w:szCs w:val="21"/>
              </w:rPr>
            </w:pPr>
            <w:r>
              <w:rPr>
                <w:rFonts w:ascii="Times New Roman" w:hAnsi="Times New Roman" w:cs="Times New Roman"/>
                <w:bCs/>
                <w:sz w:val="21"/>
                <w:szCs w:val="21"/>
              </w:rPr>
              <w:t>理论学时</w:t>
            </w:r>
          </w:p>
        </w:tc>
        <w:tc>
          <w:tcPr>
            <w:tcW w:w="600" w:type="dxa"/>
            <w:shd w:val="clear" w:color="auto" w:fill="CCCCCC"/>
            <w:vAlign w:val="center"/>
          </w:tcPr>
          <w:p w:rsidR="00436347" w:rsidRDefault="007A6FDC">
            <w:pPr>
              <w:pStyle w:val="reader-word-layerreader-word-s2-44"/>
              <w:spacing w:before="0" w:beforeAutospacing="0" w:after="0" w:afterAutospacing="0"/>
              <w:jc w:val="center"/>
              <w:rPr>
                <w:rFonts w:ascii="Times New Roman" w:hAnsi="Times New Roman" w:cs="Times New Roman"/>
                <w:bCs/>
                <w:sz w:val="21"/>
                <w:szCs w:val="21"/>
              </w:rPr>
            </w:pPr>
            <w:r>
              <w:rPr>
                <w:rFonts w:ascii="Times New Roman" w:hAnsi="Times New Roman" w:cs="Times New Roman"/>
                <w:bCs/>
                <w:sz w:val="21"/>
                <w:szCs w:val="21"/>
              </w:rPr>
              <w:t>实验学时</w:t>
            </w:r>
          </w:p>
        </w:tc>
        <w:tc>
          <w:tcPr>
            <w:tcW w:w="1039" w:type="dxa"/>
            <w:shd w:val="clear" w:color="auto" w:fill="CCCCCC"/>
            <w:vAlign w:val="center"/>
          </w:tcPr>
          <w:p w:rsidR="00436347" w:rsidRDefault="007A6FDC">
            <w:pPr>
              <w:pStyle w:val="reader-word-layerreader-word-s2-44"/>
              <w:spacing w:before="0" w:beforeAutospacing="0" w:after="0" w:afterAutospacing="0"/>
              <w:jc w:val="center"/>
              <w:rPr>
                <w:rFonts w:ascii="Times New Roman" w:hAnsi="Times New Roman" w:cs="Times New Roman"/>
                <w:bCs/>
                <w:sz w:val="21"/>
                <w:szCs w:val="21"/>
              </w:rPr>
            </w:pPr>
            <w:r>
              <w:rPr>
                <w:rFonts w:ascii="Times New Roman" w:hAnsi="Times New Roman" w:cs="Times New Roman"/>
                <w:bCs/>
                <w:sz w:val="21"/>
                <w:szCs w:val="21"/>
              </w:rPr>
              <w:t>对应的课程目标</w:t>
            </w:r>
          </w:p>
        </w:tc>
      </w:tr>
      <w:tr w:rsidR="00436347">
        <w:trPr>
          <w:trHeight w:val="405"/>
          <w:jc w:val="center"/>
        </w:trPr>
        <w:tc>
          <w:tcPr>
            <w:tcW w:w="2666" w:type="dxa"/>
            <w:vAlign w:val="center"/>
          </w:tcPr>
          <w:p w:rsidR="00436347" w:rsidRDefault="007A6FDC">
            <w:pPr>
              <w:tabs>
                <w:tab w:val="left" w:pos="4650"/>
              </w:tabs>
              <w:adjustRightInd w:val="0"/>
              <w:snapToGrid w:val="0"/>
              <w:spacing w:line="360" w:lineRule="exact"/>
              <w:rPr>
                <w:szCs w:val="21"/>
              </w:rPr>
            </w:pPr>
            <w:r>
              <w:t xml:space="preserve">1. </w:t>
            </w:r>
            <w:r>
              <w:rPr>
                <w:rFonts w:hint="eastAsia"/>
              </w:rPr>
              <w:t>计算机控制系统的概念、特点、分类、组成和发展状况，计算机控制系统的工程设计：计算机控制系统</w:t>
            </w:r>
            <w:r>
              <w:rPr>
                <w:rFonts w:hint="eastAsia"/>
              </w:rPr>
              <w:lastRenderedPageBreak/>
              <w:t>的组成，计算机控制系统的结构形式，数字</w:t>
            </w:r>
            <w:r>
              <w:rPr>
                <w:rFonts w:hint="eastAsia"/>
              </w:rPr>
              <w:t>PID</w:t>
            </w:r>
            <w:r>
              <w:rPr>
                <w:rFonts w:hint="eastAsia"/>
              </w:rPr>
              <w:t>控制器设计，计算机控制系统的设计与实现。</w:t>
            </w:r>
          </w:p>
        </w:tc>
        <w:tc>
          <w:tcPr>
            <w:tcW w:w="3573" w:type="dxa"/>
          </w:tcPr>
          <w:p w:rsidR="00436347" w:rsidRDefault="007A6FDC">
            <w:pPr>
              <w:tabs>
                <w:tab w:val="left" w:pos="4650"/>
              </w:tabs>
              <w:adjustRightInd w:val="0"/>
              <w:snapToGrid w:val="0"/>
              <w:spacing w:line="360" w:lineRule="exact"/>
              <w:rPr>
                <w:bCs/>
              </w:rPr>
            </w:pPr>
            <w:r>
              <w:rPr>
                <w:rStyle w:val="a4"/>
                <w:b w:val="0"/>
              </w:rPr>
              <w:lastRenderedPageBreak/>
              <w:t>教学目的和要求：</w:t>
            </w:r>
            <w:r>
              <w:rPr>
                <w:rFonts w:hint="eastAsia"/>
                <w:bCs/>
              </w:rPr>
              <w:t>掌握计算机控制系统的工程设计方法，能运用计算机控制系统的基本理论，分析和设计计算机集成控制系统方案。</w:t>
            </w:r>
          </w:p>
          <w:p w:rsidR="00436347" w:rsidRDefault="007A6FDC">
            <w:pPr>
              <w:tabs>
                <w:tab w:val="left" w:pos="4650"/>
              </w:tabs>
              <w:adjustRightInd w:val="0"/>
              <w:snapToGrid w:val="0"/>
              <w:spacing w:line="360" w:lineRule="exact"/>
              <w:rPr>
                <w:rStyle w:val="a4"/>
                <w:b w:val="0"/>
                <w:szCs w:val="21"/>
              </w:rPr>
            </w:pPr>
            <w:r>
              <w:rPr>
                <w:bCs/>
                <w:szCs w:val="21"/>
              </w:rPr>
              <w:lastRenderedPageBreak/>
              <w:t>重点：</w:t>
            </w:r>
            <w:r>
              <w:rPr>
                <w:rFonts w:hint="eastAsia"/>
                <w:bCs/>
                <w:szCs w:val="21"/>
              </w:rPr>
              <w:t>计算机控制系统的工程设计。</w:t>
            </w:r>
          </w:p>
          <w:p w:rsidR="00436347" w:rsidRDefault="007A6FDC">
            <w:pPr>
              <w:tabs>
                <w:tab w:val="left" w:pos="4650"/>
              </w:tabs>
              <w:adjustRightInd w:val="0"/>
              <w:snapToGrid w:val="0"/>
              <w:spacing w:line="360" w:lineRule="exact"/>
              <w:rPr>
                <w:bCs/>
              </w:rPr>
            </w:pPr>
            <w:r>
              <w:rPr>
                <w:bCs/>
                <w:szCs w:val="21"/>
              </w:rPr>
              <w:t>难点：</w:t>
            </w:r>
            <w:r>
              <w:rPr>
                <w:rFonts w:hint="eastAsia"/>
                <w:bCs/>
              </w:rPr>
              <w:t>计算机控制系统的工程设计。</w:t>
            </w:r>
          </w:p>
        </w:tc>
        <w:tc>
          <w:tcPr>
            <w:tcW w:w="650" w:type="dxa"/>
            <w:vAlign w:val="center"/>
          </w:tcPr>
          <w:p w:rsidR="00436347" w:rsidRDefault="007A6FDC">
            <w:pPr>
              <w:spacing w:line="320" w:lineRule="exact"/>
              <w:jc w:val="center"/>
            </w:pPr>
            <w:r>
              <w:rPr>
                <w:rFonts w:hint="eastAsia"/>
              </w:rPr>
              <w:lastRenderedPageBreak/>
              <w:t>14</w:t>
            </w:r>
          </w:p>
        </w:tc>
        <w:tc>
          <w:tcPr>
            <w:tcW w:w="600" w:type="dxa"/>
            <w:vAlign w:val="center"/>
          </w:tcPr>
          <w:p w:rsidR="00436347" w:rsidRDefault="007A6FDC">
            <w:pPr>
              <w:pStyle w:val="reader-word-layerreader-word-s2-44"/>
              <w:spacing w:before="0" w:beforeAutospacing="0" w:after="0" w:afterAutospacing="0"/>
              <w:jc w:val="center"/>
              <w:rPr>
                <w:rFonts w:ascii="Times New Roman" w:hAnsi="Times New Roman" w:cs="Times New Roman"/>
                <w:bCs/>
                <w:sz w:val="21"/>
                <w:szCs w:val="21"/>
              </w:rPr>
            </w:pPr>
            <w:r>
              <w:rPr>
                <w:rFonts w:ascii="Times New Roman" w:hAnsi="Times New Roman" w:cs="Times New Roman" w:hint="eastAsia"/>
                <w:bCs/>
                <w:sz w:val="21"/>
                <w:szCs w:val="21"/>
              </w:rPr>
              <w:t>4</w:t>
            </w:r>
          </w:p>
        </w:tc>
        <w:tc>
          <w:tcPr>
            <w:tcW w:w="1039" w:type="dxa"/>
            <w:vAlign w:val="center"/>
          </w:tcPr>
          <w:p w:rsidR="00436347" w:rsidRDefault="007A6FDC">
            <w:pPr>
              <w:pStyle w:val="reader-word-layerreader-word-s2-44"/>
              <w:spacing w:before="0" w:beforeAutospacing="0" w:after="0" w:afterAutospacing="0"/>
              <w:jc w:val="center"/>
              <w:rPr>
                <w:rFonts w:ascii="Times New Roman" w:hAnsi="Times New Roman" w:cs="Times New Roman"/>
                <w:bCs/>
                <w:sz w:val="21"/>
                <w:szCs w:val="21"/>
              </w:rPr>
            </w:pPr>
            <w:r>
              <w:rPr>
                <w:rFonts w:ascii="Times New Roman" w:hAnsi="Times New Roman" w:cs="Times New Roman"/>
                <w:bCs/>
                <w:sz w:val="21"/>
                <w:szCs w:val="21"/>
              </w:rPr>
              <w:t>课程目标</w:t>
            </w:r>
            <w:r>
              <w:rPr>
                <w:rFonts w:ascii="Times New Roman" w:hAnsi="Times New Roman" w:cs="Times New Roman"/>
                <w:bCs/>
                <w:sz w:val="21"/>
                <w:szCs w:val="21"/>
              </w:rPr>
              <w:t>1</w:t>
            </w:r>
          </w:p>
        </w:tc>
      </w:tr>
      <w:tr w:rsidR="00436347">
        <w:trPr>
          <w:trHeight w:val="405"/>
          <w:jc w:val="center"/>
        </w:trPr>
        <w:tc>
          <w:tcPr>
            <w:tcW w:w="2666" w:type="dxa"/>
          </w:tcPr>
          <w:p w:rsidR="00436347" w:rsidRDefault="007A6FDC">
            <w:pPr>
              <w:rPr>
                <w:szCs w:val="21"/>
              </w:rPr>
            </w:pPr>
            <w:r>
              <w:rPr>
                <w:rFonts w:hint="eastAsia"/>
                <w:szCs w:val="21"/>
              </w:rPr>
              <w:lastRenderedPageBreak/>
              <w:t xml:space="preserve">2. </w:t>
            </w:r>
            <w:r>
              <w:rPr>
                <w:rFonts w:hint="eastAsia"/>
                <w:szCs w:val="21"/>
              </w:rPr>
              <w:t>现场总线和工业以太网技术的发展状况，现场总线与工业以太网的基本原理和工程设计方法：</w:t>
            </w:r>
          </w:p>
          <w:p w:rsidR="00436347" w:rsidRDefault="007A6FDC">
            <w:pPr>
              <w:jc w:val="left"/>
              <w:rPr>
                <w:szCs w:val="21"/>
              </w:rPr>
            </w:pPr>
            <w:r>
              <w:rPr>
                <w:rFonts w:hint="eastAsia"/>
                <w:szCs w:val="21"/>
              </w:rPr>
              <w:t>现场总线与工业以太网概述，</w:t>
            </w:r>
            <w:r>
              <w:rPr>
                <w:rFonts w:hint="eastAsia"/>
                <w:szCs w:val="21"/>
              </w:rPr>
              <w:t>TCP</w:t>
            </w:r>
            <w:r>
              <w:rPr>
                <w:rFonts w:hint="eastAsia"/>
                <w:szCs w:val="21"/>
              </w:rPr>
              <w:t>／</w:t>
            </w:r>
            <w:r>
              <w:rPr>
                <w:rFonts w:hint="eastAsia"/>
                <w:szCs w:val="21"/>
              </w:rPr>
              <w:t>IP</w:t>
            </w:r>
            <w:r>
              <w:rPr>
                <w:rFonts w:hint="eastAsia"/>
                <w:szCs w:val="21"/>
              </w:rPr>
              <w:t>协议的体系结构及原理，</w:t>
            </w:r>
            <w:r>
              <w:rPr>
                <w:rFonts w:hint="eastAsia"/>
                <w:szCs w:val="21"/>
              </w:rPr>
              <w:t>PROFIBUS</w:t>
            </w:r>
            <w:r>
              <w:rPr>
                <w:rFonts w:hint="eastAsia"/>
                <w:szCs w:val="21"/>
              </w:rPr>
              <w:t>现场总线及工业以太网，</w:t>
            </w:r>
            <w:r>
              <w:rPr>
                <w:rFonts w:hint="eastAsia"/>
                <w:szCs w:val="21"/>
              </w:rPr>
              <w:t>PROFIBUS</w:t>
            </w:r>
            <w:r>
              <w:rPr>
                <w:rFonts w:hint="eastAsia"/>
                <w:szCs w:val="21"/>
              </w:rPr>
              <w:t>应用系统设计。</w:t>
            </w:r>
          </w:p>
        </w:tc>
        <w:tc>
          <w:tcPr>
            <w:tcW w:w="3573" w:type="dxa"/>
            <w:vAlign w:val="center"/>
          </w:tcPr>
          <w:p w:rsidR="00436347" w:rsidRDefault="007A6FDC">
            <w:pPr>
              <w:tabs>
                <w:tab w:val="left" w:pos="4650"/>
              </w:tabs>
              <w:adjustRightInd w:val="0"/>
              <w:snapToGrid w:val="0"/>
              <w:spacing w:line="360" w:lineRule="exact"/>
              <w:rPr>
                <w:bCs/>
              </w:rPr>
            </w:pPr>
            <w:r>
              <w:rPr>
                <w:rStyle w:val="a4"/>
                <w:b w:val="0"/>
              </w:rPr>
              <w:t>教学目的和要求：</w:t>
            </w:r>
            <w:r>
              <w:rPr>
                <w:rFonts w:hint="eastAsia"/>
                <w:bCs/>
              </w:rPr>
              <w:t>熟悉现场总线和工业以太网技术的发展状况，掌握现场总线与工业以太网的基本原理和工程设计方法。</w:t>
            </w:r>
          </w:p>
          <w:p w:rsidR="00436347" w:rsidRDefault="007A6FDC">
            <w:pPr>
              <w:tabs>
                <w:tab w:val="left" w:pos="4650"/>
              </w:tabs>
              <w:adjustRightInd w:val="0"/>
              <w:snapToGrid w:val="0"/>
              <w:spacing w:line="360" w:lineRule="exact"/>
              <w:rPr>
                <w:rStyle w:val="a4"/>
                <w:b w:val="0"/>
                <w:szCs w:val="21"/>
              </w:rPr>
            </w:pPr>
            <w:r>
              <w:rPr>
                <w:bCs/>
                <w:szCs w:val="21"/>
              </w:rPr>
              <w:t>重点：</w:t>
            </w:r>
            <w:r>
              <w:rPr>
                <w:rFonts w:hint="eastAsia"/>
                <w:bCs/>
                <w:szCs w:val="21"/>
              </w:rPr>
              <w:t>TCP</w:t>
            </w:r>
            <w:r>
              <w:rPr>
                <w:rFonts w:hint="eastAsia"/>
                <w:bCs/>
                <w:szCs w:val="21"/>
              </w:rPr>
              <w:t>／</w:t>
            </w:r>
            <w:r>
              <w:rPr>
                <w:rFonts w:hint="eastAsia"/>
                <w:bCs/>
                <w:szCs w:val="21"/>
              </w:rPr>
              <w:t>IP</w:t>
            </w:r>
            <w:r>
              <w:rPr>
                <w:rFonts w:hint="eastAsia"/>
                <w:bCs/>
                <w:szCs w:val="21"/>
              </w:rPr>
              <w:t>协议的体系结构及原理。</w:t>
            </w:r>
          </w:p>
          <w:p w:rsidR="00436347" w:rsidRDefault="007A6FDC">
            <w:pPr>
              <w:pStyle w:val="reader-word-layerreader-word-s2-44"/>
              <w:spacing w:before="0" w:beforeAutospacing="0" w:after="0" w:afterAutospacing="0"/>
              <w:jc w:val="both"/>
              <w:rPr>
                <w:rFonts w:ascii="Times New Roman" w:hAnsi="Times New Roman" w:cs="Times New Roman"/>
                <w:sz w:val="21"/>
                <w:szCs w:val="21"/>
              </w:rPr>
            </w:pPr>
            <w:r>
              <w:rPr>
                <w:rFonts w:ascii="Times New Roman" w:hAnsi="Times New Roman" w:cs="Times New Roman"/>
                <w:bCs/>
                <w:kern w:val="2"/>
                <w:sz w:val="21"/>
                <w:szCs w:val="21"/>
              </w:rPr>
              <w:t>难点：</w:t>
            </w:r>
            <w:r>
              <w:rPr>
                <w:rFonts w:ascii="Calibri" w:hAnsi="Calibri" w:cs="黑体" w:hint="eastAsia"/>
                <w:bCs/>
                <w:kern w:val="2"/>
                <w:sz w:val="21"/>
                <w:szCs w:val="22"/>
              </w:rPr>
              <w:t>现场总线与工业以太网的工程设计。</w:t>
            </w:r>
          </w:p>
        </w:tc>
        <w:tc>
          <w:tcPr>
            <w:tcW w:w="650" w:type="dxa"/>
            <w:vAlign w:val="center"/>
          </w:tcPr>
          <w:p w:rsidR="00436347" w:rsidRDefault="007A6FDC">
            <w:pPr>
              <w:spacing w:line="320" w:lineRule="exact"/>
              <w:jc w:val="center"/>
            </w:pPr>
            <w:r>
              <w:rPr>
                <w:rFonts w:hint="eastAsia"/>
              </w:rPr>
              <w:t>12</w:t>
            </w:r>
          </w:p>
        </w:tc>
        <w:tc>
          <w:tcPr>
            <w:tcW w:w="600" w:type="dxa"/>
            <w:vAlign w:val="center"/>
          </w:tcPr>
          <w:p w:rsidR="00436347" w:rsidRDefault="007A6FDC">
            <w:pPr>
              <w:pStyle w:val="reader-word-layerreader-word-s2-44"/>
              <w:spacing w:before="0" w:beforeAutospacing="0" w:after="0" w:afterAutospacing="0"/>
              <w:jc w:val="center"/>
              <w:rPr>
                <w:rFonts w:ascii="Times New Roman" w:hAnsi="Times New Roman" w:cs="Times New Roman"/>
                <w:bCs/>
                <w:sz w:val="21"/>
                <w:szCs w:val="21"/>
              </w:rPr>
            </w:pPr>
            <w:r>
              <w:rPr>
                <w:rFonts w:ascii="Times New Roman" w:hAnsi="Times New Roman" w:cs="Times New Roman" w:hint="eastAsia"/>
                <w:bCs/>
                <w:sz w:val="21"/>
                <w:szCs w:val="21"/>
              </w:rPr>
              <w:t>6</w:t>
            </w:r>
          </w:p>
        </w:tc>
        <w:tc>
          <w:tcPr>
            <w:tcW w:w="1039" w:type="dxa"/>
            <w:vAlign w:val="center"/>
          </w:tcPr>
          <w:p w:rsidR="00436347" w:rsidRDefault="007A6FDC">
            <w:pPr>
              <w:pStyle w:val="reader-word-layerreader-word-s2-44"/>
              <w:spacing w:before="0" w:beforeAutospacing="0" w:after="0" w:afterAutospacing="0"/>
              <w:jc w:val="center"/>
              <w:rPr>
                <w:rFonts w:ascii="Times New Roman" w:hAnsi="Times New Roman" w:cs="Times New Roman"/>
                <w:bCs/>
                <w:sz w:val="21"/>
                <w:szCs w:val="21"/>
              </w:rPr>
            </w:pPr>
            <w:r>
              <w:rPr>
                <w:rFonts w:ascii="Times New Roman" w:hAnsi="Times New Roman" w:cs="Times New Roman"/>
                <w:bCs/>
                <w:sz w:val="21"/>
                <w:szCs w:val="21"/>
              </w:rPr>
              <w:t>课程目标</w:t>
            </w:r>
            <w:r>
              <w:rPr>
                <w:rFonts w:ascii="Times New Roman" w:hAnsi="Times New Roman" w:cs="Times New Roman" w:hint="eastAsia"/>
                <w:bCs/>
                <w:sz w:val="21"/>
                <w:szCs w:val="21"/>
              </w:rPr>
              <w:t>2</w:t>
            </w:r>
          </w:p>
        </w:tc>
      </w:tr>
      <w:tr w:rsidR="00436347">
        <w:trPr>
          <w:trHeight w:val="405"/>
          <w:jc w:val="center"/>
        </w:trPr>
        <w:tc>
          <w:tcPr>
            <w:tcW w:w="2666" w:type="dxa"/>
          </w:tcPr>
          <w:p w:rsidR="00436347" w:rsidRDefault="007A6FDC">
            <w:pPr>
              <w:rPr>
                <w:rStyle w:val="a4"/>
                <w:b w:val="0"/>
              </w:rPr>
            </w:pPr>
            <w:bookmarkStart w:id="8" w:name="OLE_LINK30"/>
            <w:r>
              <w:rPr>
                <w:rStyle w:val="a4"/>
                <w:b w:val="0"/>
              </w:rPr>
              <w:t>3.</w:t>
            </w:r>
            <w:bookmarkEnd w:id="8"/>
            <w:r>
              <w:rPr>
                <w:rFonts w:hint="eastAsia"/>
                <w:bCs/>
              </w:rPr>
              <w:t>可编程控制器</w:t>
            </w:r>
            <w:r>
              <w:rPr>
                <w:rFonts w:hint="eastAsia"/>
                <w:bCs/>
              </w:rPr>
              <w:t>(PLC)</w:t>
            </w:r>
            <w:r>
              <w:rPr>
                <w:rFonts w:hint="eastAsia"/>
                <w:bCs/>
              </w:rPr>
              <w:t>的基本原理、系统设计、组态、编程及调试：西门子</w:t>
            </w:r>
            <w:r>
              <w:rPr>
                <w:rFonts w:hint="eastAsia"/>
                <w:bCs/>
              </w:rPr>
              <w:t>S7-1200</w:t>
            </w:r>
            <w:r>
              <w:rPr>
                <w:rFonts w:hint="eastAsia"/>
                <w:bCs/>
              </w:rPr>
              <w:t>型</w:t>
            </w:r>
            <w:r>
              <w:rPr>
                <w:rFonts w:hint="eastAsia"/>
                <w:bCs/>
              </w:rPr>
              <w:t>PLC</w:t>
            </w:r>
            <w:r>
              <w:rPr>
                <w:rFonts w:hint="eastAsia"/>
                <w:bCs/>
              </w:rPr>
              <w:t>的结构组成、存储与寻址、数据类型、编程方法、组态与参数设置、调试等。</w:t>
            </w:r>
          </w:p>
        </w:tc>
        <w:tc>
          <w:tcPr>
            <w:tcW w:w="3573" w:type="dxa"/>
            <w:vAlign w:val="center"/>
          </w:tcPr>
          <w:p w:rsidR="00436347" w:rsidRDefault="007A6FDC">
            <w:pPr>
              <w:autoSpaceDE w:val="0"/>
              <w:autoSpaceDN w:val="0"/>
              <w:adjustRightInd w:val="0"/>
            </w:pPr>
            <w:r>
              <w:rPr>
                <w:rStyle w:val="a4"/>
                <w:b w:val="0"/>
                <w:bCs w:val="0"/>
              </w:rPr>
              <w:t>教学目的和要求：</w:t>
            </w:r>
            <w:r>
              <w:rPr>
                <w:rFonts w:hint="eastAsia"/>
              </w:rPr>
              <w:t>掌握可编程控制器</w:t>
            </w:r>
            <w:r>
              <w:rPr>
                <w:rFonts w:hint="eastAsia"/>
              </w:rPr>
              <w:t>(PLC)</w:t>
            </w:r>
            <w:r>
              <w:rPr>
                <w:rFonts w:hint="eastAsia"/>
              </w:rPr>
              <w:t>的基本原理、系统设计、组态、编程及调试方法。</w:t>
            </w:r>
          </w:p>
          <w:p w:rsidR="00436347" w:rsidRDefault="007A6FDC">
            <w:pPr>
              <w:autoSpaceDE w:val="0"/>
              <w:autoSpaceDN w:val="0"/>
              <w:adjustRightInd w:val="0"/>
              <w:rPr>
                <w:rStyle w:val="a4"/>
                <w:b w:val="0"/>
                <w:bCs w:val="0"/>
                <w:szCs w:val="21"/>
              </w:rPr>
            </w:pPr>
            <w:r>
              <w:rPr>
                <w:szCs w:val="21"/>
              </w:rPr>
              <w:t>重点：</w:t>
            </w:r>
            <w:r>
              <w:rPr>
                <w:rFonts w:hint="eastAsia"/>
                <w:szCs w:val="21"/>
              </w:rPr>
              <w:t>可编程控制器</w:t>
            </w:r>
            <w:r>
              <w:rPr>
                <w:rFonts w:hint="eastAsia"/>
                <w:szCs w:val="21"/>
              </w:rPr>
              <w:t>(PLC)</w:t>
            </w:r>
            <w:r>
              <w:rPr>
                <w:rFonts w:hint="eastAsia"/>
                <w:szCs w:val="21"/>
              </w:rPr>
              <w:t>的系统设计、组态、编程。</w:t>
            </w:r>
          </w:p>
          <w:p w:rsidR="00436347" w:rsidRDefault="007A6FDC">
            <w:pPr>
              <w:autoSpaceDE w:val="0"/>
              <w:autoSpaceDN w:val="0"/>
              <w:adjustRightInd w:val="0"/>
              <w:rPr>
                <w:rStyle w:val="a4"/>
                <w:b w:val="0"/>
                <w:bCs w:val="0"/>
                <w:szCs w:val="21"/>
              </w:rPr>
            </w:pPr>
            <w:r>
              <w:rPr>
                <w:rStyle w:val="a4"/>
                <w:b w:val="0"/>
                <w:bCs w:val="0"/>
              </w:rPr>
              <w:t>难点：</w:t>
            </w:r>
            <w:r>
              <w:rPr>
                <w:rStyle w:val="a4"/>
                <w:rFonts w:hint="eastAsia"/>
                <w:b w:val="0"/>
                <w:bCs w:val="0"/>
              </w:rPr>
              <w:t>可编程控制器</w:t>
            </w:r>
            <w:r>
              <w:rPr>
                <w:rStyle w:val="a4"/>
                <w:rFonts w:hint="eastAsia"/>
                <w:b w:val="0"/>
                <w:bCs w:val="0"/>
              </w:rPr>
              <w:t>(PLC)</w:t>
            </w:r>
            <w:r>
              <w:rPr>
                <w:rStyle w:val="a4"/>
                <w:rFonts w:hint="eastAsia"/>
                <w:b w:val="0"/>
                <w:bCs w:val="0"/>
              </w:rPr>
              <w:t>的系统设计、组态、编程。</w:t>
            </w:r>
          </w:p>
        </w:tc>
        <w:tc>
          <w:tcPr>
            <w:tcW w:w="650" w:type="dxa"/>
            <w:vAlign w:val="center"/>
          </w:tcPr>
          <w:p w:rsidR="00436347" w:rsidRDefault="007A6FDC">
            <w:pPr>
              <w:spacing w:line="320" w:lineRule="exact"/>
              <w:jc w:val="center"/>
            </w:pPr>
            <w:r>
              <w:rPr>
                <w:rFonts w:hint="eastAsia"/>
              </w:rPr>
              <w:t>36</w:t>
            </w:r>
          </w:p>
        </w:tc>
        <w:tc>
          <w:tcPr>
            <w:tcW w:w="600" w:type="dxa"/>
            <w:vAlign w:val="center"/>
          </w:tcPr>
          <w:p w:rsidR="00436347" w:rsidRDefault="007A6FDC">
            <w:pPr>
              <w:pStyle w:val="reader-word-layerreader-word-s2-44"/>
              <w:spacing w:before="0" w:beforeAutospacing="0" w:after="0" w:afterAutospacing="0"/>
              <w:jc w:val="center"/>
              <w:rPr>
                <w:rFonts w:ascii="Times New Roman" w:hAnsi="Times New Roman" w:cs="Times New Roman"/>
                <w:bCs/>
                <w:sz w:val="21"/>
                <w:szCs w:val="21"/>
              </w:rPr>
            </w:pPr>
            <w:r>
              <w:rPr>
                <w:rFonts w:ascii="Times New Roman" w:hAnsi="Times New Roman" w:cs="Times New Roman" w:hint="eastAsia"/>
                <w:bCs/>
                <w:sz w:val="21"/>
                <w:szCs w:val="21"/>
              </w:rPr>
              <w:t>12</w:t>
            </w:r>
          </w:p>
        </w:tc>
        <w:tc>
          <w:tcPr>
            <w:tcW w:w="1039" w:type="dxa"/>
            <w:vAlign w:val="center"/>
          </w:tcPr>
          <w:p w:rsidR="00436347" w:rsidRDefault="007A6FDC">
            <w:pPr>
              <w:pStyle w:val="reader-word-layerreader-word-s2-44"/>
              <w:spacing w:before="0" w:beforeAutospacing="0" w:after="0" w:afterAutospacing="0"/>
              <w:jc w:val="center"/>
              <w:rPr>
                <w:rFonts w:ascii="Times New Roman" w:hAnsi="Times New Roman" w:cs="Times New Roman"/>
                <w:bCs/>
                <w:sz w:val="21"/>
                <w:szCs w:val="21"/>
              </w:rPr>
            </w:pPr>
            <w:r>
              <w:rPr>
                <w:rFonts w:ascii="Times New Roman" w:hAnsi="Times New Roman" w:cs="Times New Roman"/>
                <w:bCs/>
                <w:sz w:val="21"/>
                <w:szCs w:val="21"/>
              </w:rPr>
              <w:t>课程目标</w:t>
            </w:r>
            <w:r>
              <w:rPr>
                <w:rFonts w:ascii="Times New Roman" w:hAnsi="Times New Roman" w:cs="Times New Roman" w:hint="eastAsia"/>
                <w:bCs/>
                <w:sz w:val="21"/>
                <w:szCs w:val="21"/>
              </w:rPr>
              <w:t>3</w:t>
            </w:r>
          </w:p>
        </w:tc>
      </w:tr>
      <w:tr w:rsidR="00436347">
        <w:trPr>
          <w:trHeight w:val="405"/>
          <w:jc w:val="center"/>
        </w:trPr>
        <w:tc>
          <w:tcPr>
            <w:tcW w:w="2666" w:type="dxa"/>
          </w:tcPr>
          <w:p w:rsidR="00436347" w:rsidRDefault="007A6FDC">
            <w:pPr>
              <w:jc w:val="left"/>
              <w:rPr>
                <w:szCs w:val="21"/>
              </w:rPr>
            </w:pPr>
            <w:r>
              <w:rPr>
                <w:rFonts w:hint="eastAsia"/>
                <w:bCs/>
              </w:rPr>
              <w:t xml:space="preserve">4. </w:t>
            </w:r>
            <w:r>
              <w:rPr>
                <w:rFonts w:hint="eastAsia"/>
                <w:bCs/>
              </w:rPr>
              <w:t>计算机控制系统的电磁兼容性设计：噪声抑制技术，控制系统的抗干扰措施。</w:t>
            </w:r>
          </w:p>
        </w:tc>
        <w:tc>
          <w:tcPr>
            <w:tcW w:w="3573" w:type="dxa"/>
            <w:vAlign w:val="center"/>
          </w:tcPr>
          <w:p w:rsidR="00436347" w:rsidRDefault="007A6FDC">
            <w:pPr>
              <w:autoSpaceDE w:val="0"/>
              <w:autoSpaceDN w:val="0"/>
              <w:adjustRightInd w:val="0"/>
              <w:spacing w:line="320" w:lineRule="atLeast"/>
              <w:rPr>
                <w:kern w:val="0"/>
                <w:szCs w:val="21"/>
              </w:rPr>
            </w:pPr>
            <w:r>
              <w:rPr>
                <w:rFonts w:hint="eastAsia"/>
                <w:kern w:val="0"/>
                <w:szCs w:val="21"/>
              </w:rPr>
              <w:t>教学目的和要求：掌握电磁兼容性的基本原理及设计方法。</w:t>
            </w:r>
          </w:p>
          <w:p w:rsidR="00436347" w:rsidRDefault="007A6FDC">
            <w:pPr>
              <w:autoSpaceDE w:val="0"/>
              <w:autoSpaceDN w:val="0"/>
              <w:adjustRightInd w:val="0"/>
              <w:spacing w:line="320" w:lineRule="atLeast"/>
              <w:rPr>
                <w:kern w:val="0"/>
                <w:szCs w:val="21"/>
              </w:rPr>
            </w:pPr>
            <w:r>
              <w:rPr>
                <w:rFonts w:hint="eastAsia"/>
                <w:kern w:val="0"/>
                <w:szCs w:val="21"/>
              </w:rPr>
              <w:t>重点：电磁兼容性的基本原理。</w:t>
            </w:r>
          </w:p>
          <w:p w:rsidR="00436347" w:rsidRDefault="007A6FDC">
            <w:pPr>
              <w:autoSpaceDE w:val="0"/>
              <w:autoSpaceDN w:val="0"/>
              <w:adjustRightInd w:val="0"/>
              <w:spacing w:line="320" w:lineRule="atLeast"/>
              <w:rPr>
                <w:kern w:val="0"/>
                <w:szCs w:val="21"/>
              </w:rPr>
            </w:pPr>
            <w:r>
              <w:rPr>
                <w:rFonts w:hint="eastAsia"/>
                <w:kern w:val="0"/>
                <w:szCs w:val="21"/>
              </w:rPr>
              <w:t>难点：电磁兼容性设计方法。</w:t>
            </w:r>
          </w:p>
        </w:tc>
        <w:tc>
          <w:tcPr>
            <w:tcW w:w="650" w:type="dxa"/>
            <w:vAlign w:val="center"/>
          </w:tcPr>
          <w:p w:rsidR="00436347" w:rsidRDefault="007A6FDC">
            <w:pPr>
              <w:spacing w:line="320" w:lineRule="exact"/>
              <w:jc w:val="center"/>
            </w:pPr>
            <w:r>
              <w:rPr>
                <w:rFonts w:hint="eastAsia"/>
              </w:rPr>
              <w:t>4</w:t>
            </w:r>
          </w:p>
        </w:tc>
        <w:tc>
          <w:tcPr>
            <w:tcW w:w="600" w:type="dxa"/>
            <w:vAlign w:val="center"/>
          </w:tcPr>
          <w:p w:rsidR="00436347" w:rsidRDefault="00436347">
            <w:pPr>
              <w:pStyle w:val="reader-word-layerreader-word-s2-44"/>
              <w:spacing w:before="0" w:beforeAutospacing="0" w:after="0" w:afterAutospacing="0"/>
              <w:jc w:val="center"/>
              <w:rPr>
                <w:rFonts w:ascii="Times New Roman" w:hAnsi="Times New Roman" w:cs="Times New Roman"/>
                <w:bCs/>
                <w:sz w:val="21"/>
                <w:szCs w:val="21"/>
              </w:rPr>
            </w:pPr>
          </w:p>
        </w:tc>
        <w:tc>
          <w:tcPr>
            <w:tcW w:w="1039" w:type="dxa"/>
            <w:vAlign w:val="center"/>
          </w:tcPr>
          <w:p w:rsidR="00436347" w:rsidRDefault="007A6FDC">
            <w:pPr>
              <w:pStyle w:val="reader-word-layerreader-word-s2-44"/>
              <w:spacing w:before="0" w:beforeAutospacing="0" w:after="0" w:afterAutospacing="0"/>
              <w:jc w:val="center"/>
              <w:rPr>
                <w:rFonts w:ascii="Times New Roman" w:hAnsi="Times New Roman" w:cs="Times New Roman"/>
                <w:b/>
                <w:bCs/>
              </w:rPr>
            </w:pPr>
            <w:r>
              <w:rPr>
                <w:rFonts w:ascii="Times New Roman" w:hAnsi="Times New Roman" w:cs="Times New Roman"/>
                <w:bCs/>
                <w:sz w:val="21"/>
                <w:szCs w:val="21"/>
              </w:rPr>
              <w:t>课程目标</w:t>
            </w:r>
            <w:r>
              <w:rPr>
                <w:rFonts w:ascii="Times New Roman" w:hAnsi="Times New Roman" w:cs="Times New Roman" w:hint="eastAsia"/>
                <w:bCs/>
                <w:sz w:val="21"/>
                <w:szCs w:val="21"/>
              </w:rPr>
              <w:t>4</w:t>
            </w:r>
          </w:p>
        </w:tc>
      </w:tr>
    </w:tbl>
    <w:p w:rsidR="00436347" w:rsidRDefault="007A6FDC">
      <w:pPr>
        <w:tabs>
          <w:tab w:val="left" w:pos="4859"/>
        </w:tabs>
        <w:spacing w:line="312" w:lineRule="auto"/>
        <w:ind w:firstLineChars="200" w:firstLine="420"/>
        <w:rPr>
          <w:rFonts w:ascii="Times New Roman" w:hAnsi="Times New Roman"/>
        </w:rPr>
      </w:pPr>
      <w:r>
        <w:rPr>
          <w:rFonts w:ascii="Times New Roman" w:hAnsi="Times New Roman"/>
        </w:rPr>
        <w:t>2</w:t>
      </w:r>
      <w:r>
        <w:rPr>
          <w:rFonts w:ascii="Times New Roman" w:hAnsi="Times New Roman"/>
        </w:rPr>
        <w:t>、课堂实验教学内容及要求</w:t>
      </w:r>
    </w:p>
    <w:p w:rsidR="00436347" w:rsidRDefault="007A6FDC">
      <w:pPr>
        <w:tabs>
          <w:tab w:val="left" w:pos="4859"/>
        </w:tabs>
        <w:spacing w:line="400" w:lineRule="atLeast"/>
        <w:ind w:firstLineChars="200" w:firstLine="420"/>
        <w:rPr>
          <w:rFonts w:ascii="Times New Roman" w:hAnsi="Times New Roman"/>
        </w:rPr>
      </w:pPr>
      <w:r>
        <w:rPr>
          <w:rFonts w:ascii="Times New Roman" w:hAnsi="Times New Roman"/>
        </w:rPr>
        <w:t>本课程实验学时共</w:t>
      </w:r>
      <w:r>
        <w:rPr>
          <w:rFonts w:ascii="Times New Roman" w:hAnsi="Times New Roman"/>
        </w:rPr>
        <w:t>22</w:t>
      </w:r>
      <w:r>
        <w:rPr>
          <w:rFonts w:ascii="Times New Roman" w:hAnsi="Times New Roman"/>
        </w:rPr>
        <w:t>学时，设</w:t>
      </w:r>
      <w:r>
        <w:rPr>
          <w:rFonts w:ascii="Times New Roman" w:hAnsi="Times New Roman"/>
        </w:rPr>
        <w:t>6</w:t>
      </w:r>
      <w:r>
        <w:rPr>
          <w:rFonts w:ascii="Times New Roman" w:hAnsi="Times New Roman"/>
        </w:rPr>
        <w:t>个实验，分别如下：</w:t>
      </w:r>
    </w:p>
    <w:tbl>
      <w:tblPr>
        <w:tblW w:w="83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0"/>
        <w:gridCol w:w="2171"/>
        <w:gridCol w:w="3394"/>
        <w:gridCol w:w="301"/>
        <w:gridCol w:w="507"/>
        <w:gridCol w:w="507"/>
        <w:gridCol w:w="507"/>
        <w:gridCol w:w="571"/>
      </w:tblGrid>
      <w:tr w:rsidR="00436347" w:rsidTr="00D8769B">
        <w:trPr>
          <w:trHeight w:val="794"/>
          <w:tblHeader/>
          <w:jc w:val="right"/>
        </w:trPr>
        <w:tc>
          <w:tcPr>
            <w:tcW w:w="410" w:type="dxa"/>
            <w:tcMar>
              <w:left w:w="28" w:type="dxa"/>
              <w:right w:w="28" w:type="dxa"/>
            </w:tcMar>
            <w:vAlign w:val="center"/>
          </w:tcPr>
          <w:p w:rsidR="00436347" w:rsidRDefault="007A6FDC">
            <w:pPr>
              <w:spacing w:line="320" w:lineRule="atLeast"/>
              <w:jc w:val="center"/>
              <w:rPr>
                <w:b/>
                <w:szCs w:val="21"/>
              </w:rPr>
            </w:pPr>
            <w:r>
              <w:rPr>
                <w:b/>
                <w:szCs w:val="21"/>
              </w:rPr>
              <w:t>序号</w:t>
            </w:r>
          </w:p>
        </w:tc>
        <w:tc>
          <w:tcPr>
            <w:tcW w:w="2171" w:type="dxa"/>
            <w:tcMar>
              <w:left w:w="28" w:type="dxa"/>
              <w:right w:w="28" w:type="dxa"/>
            </w:tcMar>
            <w:vAlign w:val="center"/>
          </w:tcPr>
          <w:p w:rsidR="00436347" w:rsidRDefault="007A6FDC">
            <w:pPr>
              <w:spacing w:line="320" w:lineRule="atLeast"/>
              <w:jc w:val="center"/>
              <w:rPr>
                <w:b/>
                <w:szCs w:val="21"/>
              </w:rPr>
            </w:pPr>
            <w:r>
              <w:rPr>
                <w:b/>
                <w:szCs w:val="21"/>
              </w:rPr>
              <w:t>实验项目</w:t>
            </w:r>
          </w:p>
          <w:p w:rsidR="00436347" w:rsidRDefault="007A6FDC">
            <w:pPr>
              <w:spacing w:line="320" w:lineRule="atLeast"/>
              <w:jc w:val="center"/>
              <w:rPr>
                <w:b/>
                <w:szCs w:val="21"/>
              </w:rPr>
            </w:pPr>
            <w:r>
              <w:rPr>
                <w:b/>
                <w:szCs w:val="21"/>
              </w:rPr>
              <w:t>名称</w:t>
            </w:r>
          </w:p>
        </w:tc>
        <w:tc>
          <w:tcPr>
            <w:tcW w:w="3394" w:type="dxa"/>
            <w:tcMar>
              <w:left w:w="28" w:type="dxa"/>
              <w:right w:w="28" w:type="dxa"/>
            </w:tcMar>
            <w:vAlign w:val="center"/>
          </w:tcPr>
          <w:p w:rsidR="00436347" w:rsidRDefault="007A6FDC">
            <w:pPr>
              <w:adjustRightInd w:val="0"/>
              <w:snapToGrid w:val="0"/>
              <w:spacing w:line="312" w:lineRule="auto"/>
              <w:jc w:val="center"/>
              <w:rPr>
                <w:b/>
                <w:szCs w:val="21"/>
              </w:rPr>
            </w:pPr>
            <w:r>
              <w:rPr>
                <w:b/>
                <w:szCs w:val="21"/>
              </w:rPr>
              <w:t>实验内容与要求</w:t>
            </w:r>
          </w:p>
        </w:tc>
        <w:tc>
          <w:tcPr>
            <w:tcW w:w="301" w:type="dxa"/>
            <w:tcMar>
              <w:left w:w="28" w:type="dxa"/>
              <w:right w:w="28" w:type="dxa"/>
            </w:tcMar>
            <w:vAlign w:val="center"/>
          </w:tcPr>
          <w:p w:rsidR="00436347" w:rsidRDefault="007A6FDC">
            <w:pPr>
              <w:spacing w:line="320" w:lineRule="atLeast"/>
              <w:jc w:val="center"/>
              <w:rPr>
                <w:b/>
                <w:szCs w:val="21"/>
              </w:rPr>
            </w:pPr>
            <w:r>
              <w:rPr>
                <w:b/>
                <w:szCs w:val="21"/>
              </w:rPr>
              <w:t>学时</w:t>
            </w:r>
          </w:p>
        </w:tc>
        <w:tc>
          <w:tcPr>
            <w:tcW w:w="507" w:type="dxa"/>
            <w:tcMar>
              <w:left w:w="28" w:type="dxa"/>
              <w:right w:w="28" w:type="dxa"/>
            </w:tcMar>
            <w:vAlign w:val="center"/>
          </w:tcPr>
          <w:p w:rsidR="00436347" w:rsidRDefault="007A6FDC">
            <w:pPr>
              <w:spacing w:line="320" w:lineRule="atLeast"/>
              <w:jc w:val="center"/>
              <w:rPr>
                <w:b/>
                <w:szCs w:val="21"/>
              </w:rPr>
            </w:pPr>
            <w:r>
              <w:rPr>
                <w:b/>
                <w:szCs w:val="21"/>
              </w:rPr>
              <w:t>实验</w:t>
            </w:r>
          </w:p>
          <w:p w:rsidR="00436347" w:rsidRDefault="007A6FDC">
            <w:pPr>
              <w:spacing w:line="320" w:lineRule="atLeast"/>
              <w:jc w:val="center"/>
              <w:rPr>
                <w:b/>
                <w:szCs w:val="21"/>
              </w:rPr>
            </w:pPr>
            <w:r>
              <w:rPr>
                <w:b/>
                <w:szCs w:val="21"/>
              </w:rPr>
              <w:t>类别</w:t>
            </w:r>
          </w:p>
        </w:tc>
        <w:tc>
          <w:tcPr>
            <w:tcW w:w="507" w:type="dxa"/>
            <w:tcMar>
              <w:left w:w="28" w:type="dxa"/>
              <w:right w:w="28" w:type="dxa"/>
            </w:tcMar>
            <w:vAlign w:val="center"/>
          </w:tcPr>
          <w:p w:rsidR="00436347" w:rsidRDefault="007A6FDC">
            <w:pPr>
              <w:spacing w:line="320" w:lineRule="atLeast"/>
              <w:jc w:val="center"/>
              <w:rPr>
                <w:b/>
                <w:szCs w:val="21"/>
              </w:rPr>
            </w:pPr>
            <w:r>
              <w:rPr>
                <w:b/>
                <w:szCs w:val="21"/>
              </w:rPr>
              <w:t>实验</w:t>
            </w:r>
          </w:p>
          <w:p w:rsidR="00436347" w:rsidRDefault="007A6FDC">
            <w:pPr>
              <w:spacing w:line="320" w:lineRule="atLeast"/>
              <w:jc w:val="center"/>
              <w:rPr>
                <w:b/>
                <w:szCs w:val="21"/>
              </w:rPr>
            </w:pPr>
            <w:r>
              <w:rPr>
                <w:b/>
                <w:szCs w:val="21"/>
              </w:rPr>
              <w:t>类型</w:t>
            </w:r>
          </w:p>
        </w:tc>
        <w:tc>
          <w:tcPr>
            <w:tcW w:w="507" w:type="dxa"/>
            <w:tcMar>
              <w:left w:w="28" w:type="dxa"/>
              <w:right w:w="28" w:type="dxa"/>
            </w:tcMar>
            <w:vAlign w:val="center"/>
          </w:tcPr>
          <w:p w:rsidR="00436347" w:rsidRDefault="007A6FDC">
            <w:pPr>
              <w:spacing w:line="320" w:lineRule="atLeast"/>
              <w:jc w:val="center"/>
              <w:rPr>
                <w:b/>
                <w:szCs w:val="21"/>
              </w:rPr>
            </w:pPr>
            <w:r>
              <w:rPr>
                <w:b/>
                <w:szCs w:val="21"/>
              </w:rPr>
              <w:t>每组人数</w:t>
            </w:r>
          </w:p>
        </w:tc>
        <w:tc>
          <w:tcPr>
            <w:tcW w:w="571" w:type="dxa"/>
            <w:tcMar>
              <w:left w:w="28" w:type="dxa"/>
              <w:right w:w="28" w:type="dxa"/>
            </w:tcMar>
            <w:vAlign w:val="center"/>
          </w:tcPr>
          <w:p w:rsidR="00436347" w:rsidRDefault="007A6FDC">
            <w:pPr>
              <w:spacing w:line="320" w:lineRule="atLeast"/>
              <w:jc w:val="center"/>
              <w:rPr>
                <w:b/>
                <w:szCs w:val="21"/>
              </w:rPr>
            </w:pPr>
            <w:r>
              <w:rPr>
                <w:b/>
                <w:szCs w:val="21"/>
              </w:rPr>
              <w:t>必做</w:t>
            </w:r>
            <w:r>
              <w:rPr>
                <w:b/>
                <w:szCs w:val="21"/>
              </w:rPr>
              <w:t>/</w:t>
            </w:r>
            <w:r>
              <w:rPr>
                <w:b/>
                <w:szCs w:val="21"/>
              </w:rPr>
              <w:t>选做</w:t>
            </w:r>
          </w:p>
        </w:tc>
      </w:tr>
      <w:tr w:rsidR="00436347">
        <w:trPr>
          <w:cantSplit/>
          <w:trHeight w:val="567"/>
          <w:jc w:val="right"/>
        </w:trPr>
        <w:tc>
          <w:tcPr>
            <w:tcW w:w="410" w:type="dxa"/>
            <w:tcMar>
              <w:left w:w="28" w:type="dxa"/>
              <w:right w:w="28" w:type="dxa"/>
            </w:tcMar>
            <w:vAlign w:val="center"/>
          </w:tcPr>
          <w:p w:rsidR="00436347" w:rsidRDefault="007A6FDC">
            <w:pPr>
              <w:spacing w:line="260" w:lineRule="exact"/>
              <w:jc w:val="center"/>
              <w:rPr>
                <w:szCs w:val="21"/>
              </w:rPr>
            </w:pPr>
            <w:r>
              <w:rPr>
                <w:szCs w:val="21"/>
              </w:rPr>
              <w:t>1</w:t>
            </w:r>
          </w:p>
        </w:tc>
        <w:tc>
          <w:tcPr>
            <w:tcW w:w="2171" w:type="dxa"/>
            <w:tcMar>
              <w:left w:w="28" w:type="dxa"/>
              <w:right w:w="28" w:type="dxa"/>
            </w:tcMar>
            <w:vAlign w:val="center"/>
          </w:tcPr>
          <w:p w:rsidR="00436347" w:rsidRDefault="007A6FDC">
            <w:pPr>
              <w:spacing w:line="320" w:lineRule="atLeast"/>
              <w:jc w:val="left"/>
              <w:rPr>
                <w:szCs w:val="21"/>
              </w:rPr>
            </w:pPr>
            <w:r>
              <w:rPr>
                <w:rFonts w:ascii="宋体" w:hAnsi="宋体" w:hint="eastAsia"/>
                <w:szCs w:val="21"/>
              </w:rPr>
              <w:t>PID</w:t>
            </w:r>
            <w:r>
              <w:rPr>
                <w:rFonts w:hint="eastAsia"/>
              </w:rPr>
              <w:t>数字</w:t>
            </w:r>
            <w:r>
              <w:rPr>
                <w:rFonts w:ascii="宋体" w:hAnsi="宋体" w:hint="eastAsia"/>
                <w:szCs w:val="21"/>
              </w:rPr>
              <w:t>温度</w:t>
            </w:r>
            <w:r>
              <w:rPr>
                <w:rFonts w:hint="eastAsia"/>
              </w:rPr>
              <w:t>控制器设计实验。</w:t>
            </w:r>
          </w:p>
        </w:tc>
        <w:tc>
          <w:tcPr>
            <w:tcW w:w="3394" w:type="dxa"/>
            <w:tcMar>
              <w:left w:w="28" w:type="dxa"/>
              <w:right w:w="28" w:type="dxa"/>
            </w:tcMar>
            <w:vAlign w:val="center"/>
          </w:tcPr>
          <w:p w:rsidR="00436347" w:rsidRDefault="007A6FDC">
            <w:pPr>
              <w:spacing w:line="320" w:lineRule="atLeast"/>
              <w:jc w:val="left"/>
              <w:rPr>
                <w:rFonts w:ascii="宋体" w:hAnsi="宋体"/>
                <w:szCs w:val="21"/>
              </w:rPr>
            </w:pPr>
            <w:r>
              <w:rPr>
                <w:rFonts w:ascii="宋体" w:hAnsi="宋体" w:hint="eastAsia"/>
                <w:szCs w:val="21"/>
              </w:rPr>
              <w:t>采集温度，设计</w:t>
            </w:r>
            <w:r>
              <w:rPr>
                <w:rFonts w:ascii="宋体" w:hAnsi="宋体" w:hint="eastAsia"/>
                <w:szCs w:val="21"/>
              </w:rPr>
              <w:t>PID</w:t>
            </w:r>
            <w:r>
              <w:rPr>
                <w:rFonts w:hint="eastAsia"/>
              </w:rPr>
              <w:t>数字控制系统方案，并使控制系统稳定运行。</w:t>
            </w:r>
          </w:p>
        </w:tc>
        <w:tc>
          <w:tcPr>
            <w:tcW w:w="301" w:type="dxa"/>
            <w:tcMar>
              <w:left w:w="28" w:type="dxa"/>
              <w:right w:w="28" w:type="dxa"/>
            </w:tcMar>
            <w:vAlign w:val="center"/>
          </w:tcPr>
          <w:p w:rsidR="00436347" w:rsidRDefault="007A6FDC">
            <w:pPr>
              <w:spacing w:line="260" w:lineRule="exact"/>
              <w:jc w:val="center"/>
              <w:rPr>
                <w:szCs w:val="21"/>
              </w:rPr>
            </w:pPr>
            <w:r>
              <w:rPr>
                <w:rFonts w:hint="eastAsia"/>
                <w:szCs w:val="21"/>
              </w:rPr>
              <w:t>4</w:t>
            </w:r>
          </w:p>
        </w:tc>
        <w:tc>
          <w:tcPr>
            <w:tcW w:w="507" w:type="dxa"/>
            <w:tcMar>
              <w:left w:w="28" w:type="dxa"/>
              <w:right w:w="28" w:type="dxa"/>
            </w:tcMar>
            <w:vAlign w:val="center"/>
          </w:tcPr>
          <w:p w:rsidR="00436347" w:rsidRDefault="007A6FDC">
            <w:pPr>
              <w:spacing w:line="260" w:lineRule="exact"/>
              <w:jc w:val="center"/>
              <w:rPr>
                <w:szCs w:val="21"/>
              </w:rPr>
            </w:pPr>
            <w:r>
              <w:rPr>
                <w:szCs w:val="21"/>
              </w:rPr>
              <w:t>专业</w:t>
            </w:r>
          </w:p>
        </w:tc>
        <w:tc>
          <w:tcPr>
            <w:tcW w:w="507" w:type="dxa"/>
            <w:tcMar>
              <w:left w:w="28" w:type="dxa"/>
              <w:right w:w="28" w:type="dxa"/>
            </w:tcMar>
            <w:vAlign w:val="center"/>
          </w:tcPr>
          <w:p w:rsidR="00436347" w:rsidRDefault="007A6FDC">
            <w:pPr>
              <w:spacing w:line="260" w:lineRule="exact"/>
              <w:jc w:val="center"/>
              <w:rPr>
                <w:szCs w:val="21"/>
              </w:rPr>
            </w:pPr>
            <w:r>
              <w:rPr>
                <w:rFonts w:hint="eastAsia"/>
                <w:szCs w:val="21"/>
              </w:rPr>
              <w:t>设计</w:t>
            </w:r>
          </w:p>
        </w:tc>
        <w:tc>
          <w:tcPr>
            <w:tcW w:w="507" w:type="dxa"/>
            <w:tcMar>
              <w:left w:w="28" w:type="dxa"/>
              <w:right w:w="28" w:type="dxa"/>
            </w:tcMar>
            <w:vAlign w:val="center"/>
          </w:tcPr>
          <w:p w:rsidR="00436347" w:rsidRDefault="007A6FDC">
            <w:pPr>
              <w:spacing w:line="260" w:lineRule="exact"/>
              <w:jc w:val="center"/>
              <w:rPr>
                <w:szCs w:val="21"/>
              </w:rPr>
            </w:pPr>
            <w:r>
              <w:rPr>
                <w:rFonts w:hint="eastAsia"/>
                <w:szCs w:val="21"/>
              </w:rPr>
              <w:t>3</w:t>
            </w:r>
          </w:p>
        </w:tc>
        <w:tc>
          <w:tcPr>
            <w:tcW w:w="571" w:type="dxa"/>
            <w:tcMar>
              <w:left w:w="28" w:type="dxa"/>
              <w:right w:w="28" w:type="dxa"/>
            </w:tcMar>
            <w:vAlign w:val="center"/>
          </w:tcPr>
          <w:p w:rsidR="00436347" w:rsidRDefault="007A6FDC">
            <w:pPr>
              <w:spacing w:line="260" w:lineRule="exact"/>
              <w:jc w:val="center"/>
              <w:rPr>
                <w:szCs w:val="21"/>
              </w:rPr>
            </w:pPr>
            <w:r>
              <w:rPr>
                <w:szCs w:val="21"/>
              </w:rPr>
              <w:t>必做</w:t>
            </w:r>
          </w:p>
        </w:tc>
      </w:tr>
      <w:tr w:rsidR="00436347">
        <w:trPr>
          <w:cantSplit/>
          <w:trHeight w:val="567"/>
          <w:jc w:val="right"/>
        </w:trPr>
        <w:tc>
          <w:tcPr>
            <w:tcW w:w="410" w:type="dxa"/>
            <w:tcMar>
              <w:left w:w="28" w:type="dxa"/>
              <w:right w:w="28" w:type="dxa"/>
            </w:tcMar>
            <w:vAlign w:val="center"/>
          </w:tcPr>
          <w:p w:rsidR="00436347" w:rsidRDefault="007A6FDC">
            <w:pPr>
              <w:spacing w:line="260" w:lineRule="exact"/>
              <w:jc w:val="center"/>
              <w:rPr>
                <w:szCs w:val="21"/>
              </w:rPr>
            </w:pPr>
            <w:r>
              <w:rPr>
                <w:szCs w:val="21"/>
              </w:rPr>
              <w:t>2</w:t>
            </w:r>
          </w:p>
        </w:tc>
        <w:tc>
          <w:tcPr>
            <w:tcW w:w="2171" w:type="dxa"/>
            <w:tcMar>
              <w:left w:w="28" w:type="dxa"/>
              <w:right w:w="28" w:type="dxa"/>
            </w:tcMar>
            <w:vAlign w:val="center"/>
          </w:tcPr>
          <w:p w:rsidR="00436347" w:rsidRDefault="007A6FDC">
            <w:pPr>
              <w:rPr>
                <w:szCs w:val="21"/>
              </w:rPr>
            </w:pPr>
            <w:r>
              <w:rPr>
                <w:rFonts w:ascii="宋体" w:hAnsi="宋体" w:hint="eastAsia"/>
              </w:rPr>
              <w:t>PROFINET</w:t>
            </w:r>
            <w:r>
              <w:rPr>
                <w:rFonts w:ascii="宋体" w:hAnsi="宋体" w:hint="eastAsia"/>
              </w:rPr>
              <w:t>远程伺服运动控制系统设计。</w:t>
            </w:r>
          </w:p>
          <w:p w:rsidR="00436347" w:rsidRDefault="00436347">
            <w:pPr>
              <w:spacing w:line="260" w:lineRule="exact"/>
              <w:jc w:val="left"/>
              <w:rPr>
                <w:rFonts w:ascii="宋体" w:hAnsi="宋体"/>
                <w:szCs w:val="21"/>
              </w:rPr>
            </w:pPr>
          </w:p>
        </w:tc>
        <w:tc>
          <w:tcPr>
            <w:tcW w:w="3394" w:type="dxa"/>
            <w:tcMar>
              <w:left w:w="28" w:type="dxa"/>
              <w:right w:w="28" w:type="dxa"/>
            </w:tcMar>
            <w:vAlign w:val="center"/>
          </w:tcPr>
          <w:p w:rsidR="00436347" w:rsidRDefault="007A6FDC">
            <w:pPr>
              <w:adjustRightInd w:val="0"/>
              <w:snapToGrid w:val="0"/>
              <w:spacing w:line="260" w:lineRule="exact"/>
              <w:rPr>
                <w:rFonts w:ascii="宋体" w:hAnsi="宋体"/>
                <w:szCs w:val="21"/>
              </w:rPr>
            </w:pPr>
            <w:r>
              <w:rPr>
                <w:rFonts w:ascii="宋体" w:hAnsi="宋体" w:hint="eastAsia"/>
                <w:szCs w:val="21"/>
              </w:rPr>
              <w:t>以</w:t>
            </w:r>
            <w:r>
              <w:rPr>
                <w:rFonts w:ascii="宋体" w:hAnsi="宋体"/>
                <w:szCs w:val="21"/>
              </w:rPr>
              <w:t>远程运动控制</w:t>
            </w:r>
            <w:r>
              <w:rPr>
                <w:rFonts w:ascii="宋体" w:hAnsi="宋体" w:hint="eastAsia"/>
                <w:szCs w:val="21"/>
              </w:rPr>
              <w:t>系统</w:t>
            </w:r>
            <w:r>
              <w:rPr>
                <w:rFonts w:ascii="宋体" w:hAnsi="宋体"/>
                <w:szCs w:val="21"/>
              </w:rPr>
              <w:t>为对象，完成</w:t>
            </w:r>
            <w:r>
              <w:rPr>
                <w:rFonts w:ascii="宋体" w:hAnsi="宋体" w:hint="eastAsia"/>
                <w:szCs w:val="21"/>
              </w:rPr>
              <w:t>工业</w:t>
            </w:r>
            <w:r>
              <w:rPr>
                <w:rFonts w:ascii="宋体" w:hAnsi="宋体"/>
                <w:szCs w:val="21"/>
              </w:rPr>
              <w:t>网络</w:t>
            </w:r>
            <w:r>
              <w:rPr>
                <w:rFonts w:ascii="宋体" w:hAnsi="宋体" w:hint="eastAsia"/>
                <w:szCs w:val="21"/>
              </w:rPr>
              <w:t>的组态及</w:t>
            </w:r>
            <w:r>
              <w:rPr>
                <w:rFonts w:ascii="宋体" w:hAnsi="宋体"/>
                <w:szCs w:val="21"/>
              </w:rPr>
              <w:t>参数设置，</w:t>
            </w:r>
            <w:r>
              <w:rPr>
                <w:rFonts w:ascii="宋体" w:hAnsi="宋体" w:hint="eastAsia"/>
                <w:szCs w:val="21"/>
              </w:rPr>
              <w:t>设计控制系统。</w:t>
            </w:r>
          </w:p>
        </w:tc>
        <w:tc>
          <w:tcPr>
            <w:tcW w:w="301" w:type="dxa"/>
            <w:tcMar>
              <w:left w:w="28" w:type="dxa"/>
              <w:right w:w="28" w:type="dxa"/>
            </w:tcMar>
            <w:vAlign w:val="center"/>
          </w:tcPr>
          <w:p w:rsidR="00436347" w:rsidRDefault="007A6FDC">
            <w:pPr>
              <w:spacing w:line="260" w:lineRule="exact"/>
              <w:jc w:val="center"/>
              <w:rPr>
                <w:rFonts w:ascii="宋体" w:hAnsi="宋体"/>
                <w:szCs w:val="21"/>
              </w:rPr>
            </w:pPr>
            <w:r>
              <w:rPr>
                <w:rFonts w:ascii="宋体" w:hAnsi="宋体" w:hint="eastAsia"/>
                <w:szCs w:val="21"/>
              </w:rPr>
              <w:t>4</w:t>
            </w:r>
          </w:p>
        </w:tc>
        <w:tc>
          <w:tcPr>
            <w:tcW w:w="507" w:type="dxa"/>
            <w:tcMar>
              <w:left w:w="28" w:type="dxa"/>
              <w:right w:w="28" w:type="dxa"/>
            </w:tcMar>
            <w:vAlign w:val="center"/>
          </w:tcPr>
          <w:p w:rsidR="00436347" w:rsidRDefault="007A6FDC">
            <w:pPr>
              <w:spacing w:line="260" w:lineRule="exact"/>
              <w:jc w:val="center"/>
              <w:rPr>
                <w:rFonts w:ascii="宋体" w:hAnsi="宋体"/>
                <w:szCs w:val="21"/>
              </w:rPr>
            </w:pPr>
            <w:r>
              <w:rPr>
                <w:rFonts w:ascii="宋体" w:hAnsi="宋体"/>
                <w:szCs w:val="21"/>
              </w:rPr>
              <w:t>专业</w:t>
            </w:r>
          </w:p>
        </w:tc>
        <w:tc>
          <w:tcPr>
            <w:tcW w:w="507" w:type="dxa"/>
            <w:tcMar>
              <w:left w:w="28" w:type="dxa"/>
              <w:right w:w="28" w:type="dxa"/>
            </w:tcMar>
            <w:vAlign w:val="center"/>
          </w:tcPr>
          <w:p w:rsidR="00436347" w:rsidRDefault="007A6FDC">
            <w:pPr>
              <w:spacing w:line="260" w:lineRule="exact"/>
              <w:jc w:val="center"/>
              <w:rPr>
                <w:rFonts w:ascii="宋体" w:hAnsi="宋体"/>
                <w:szCs w:val="21"/>
              </w:rPr>
            </w:pPr>
            <w:r>
              <w:rPr>
                <w:rFonts w:hint="eastAsia"/>
                <w:szCs w:val="21"/>
              </w:rPr>
              <w:t>设计</w:t>
            </w:r>
          </w:p>
        </w:tc>
        <w:tc>
          <w:tcPr>
            <w:tcW w:w="507" w:type="dxa"/>
            <w:tcMar>
              <w:left w:w="28" w:type="dxa"/>
              <w:right w:w="28" w:type="dxa"/>
            </w:tcMar>
            <w:vAlign w:val="center"/>
          </w:tcPr>
          <w:p w:rsidR="00436347" w:rsidRDefault="007A6FDC">
            <w:pPr>
              <w:spacing w:line="260" w:lineRule="exact"/>
              <w:jc w:val="center"/>
              <w:rPr>
                <w:rFonts w:ascii="宋体" w:hAnsi="宋体"/>
                <w:szCs w:val="21"/>
              </w:rPr>
            </w:pPr>
            <w:r>
              <w:rPr>
                <w:rFonts w:ascii="宋体" w:hAnsi="宋体" w:hint="eastAsia"/>
                <w:szCs w:val="21"/>
              </w:rPr>
              <w:t>3</w:t>
            </w:r>
          </w:p>
        </w:tc>
        <w:tc>
          <w:tcPr>
            <w:tcW w:w="571" w:type="dxa"/>
            <w:tcMar>
              <w:left w:w="28" w:type="dxa"/>
              <w:right w:w="28" w:type="dxa"/>
            </w:tcMar>
            <w:vAlign w:val="center"/>
          </w:tcPr>
          <w:p w:rsidR="00436347" w:rsidRDefault="007A6FDC">
            <w:pPr>
              <w:spacing w:line="260" w:lineRule="exact"/>
              <w:jc w:val="center"/>
              <w:rPr>
                <w:rFonts w:ascii="宋体" w:hAnsi="宋体"/>
                <w:szCs w:val="21"/>
              </w:rPr>
            </w:pPr>
            <w:r>
              <w:rPr>
                <w:rFonts w:ascii="宋体" w:hAnsi="宋体"/>
                <w:szCs w:val="21"/>
              </w:rPr>
              <w:t>必做</w:t>
            </w:r>
          </w:p>
        </w:tc>
      </w:tr>
      <w:tr w:rsidR="00436347">
        <w:trPr>
          <w:cantSplit/>
          <w:trHeight w:val="567"/>
          <w:jc w:val="right"/>
        </w:trPr>
        <w:tc>
          <w:tcPr>
            <w:tcW w:w="410" w:type="dxa"/>
            <w:tcMar>
              <w:left w:w="28" w:type="dxa"/>
              <w:right w:w="28" w:type="dxa"/>
            </w:tcMar>
            <w:vAlign w:val="center"/>
          </w:tcPr>
          <w:p w:rsidR="00436347" w:rsidRDefault="00436347">
            <w:pPr>
              <w:spacing w:line="260" w:lineRule="exact"/>
              <w:jc w:val="center"/>
              <w:rPr>
                <w:szCs w:val="21"/>
              </w:rPr>
            </w:pPr>
          </w:p>
        </w:tc>
        <w:tc>
          <w:tcPr>
            <w:tcW w:w="2171" w:type="dxa"/>
            <w:tcMar>
              <w:left w:w="28" w:type="dxa"/>
              <w:right w:w="28" w:type="dxa"/>
            </w:tcMar>
            <w:vAlign w:val="center"/>
          </w:tcPr>
          <w:p w:rsidR="00436347" w:rsidRDefault="007A6FDC">
            <w:pPr>
              <w:rPr>
                <w:rFonts w:ascii="宋体" w:hAnsi="宋体"/>
                <w:szCs w:val="21"/>
              </w:rPr>
            </w:pPr>
            <w:r>
              <w:rPr>
                <w:rFonts w:ascii="宋体" w:hAnsi="宋体" w:hint="eastAsia"/>
                <w:szCs w:val="21"/>
              </w:rPr>
              <w:t>基于</w:t>
            </w:r>
            <w:r>
              <w:rPr>
                <w:rFonts w:ascii="宋体" w:hAnsi="宋体" w:hint="eastAsia"/>
                <w:szCs w:val="21"/>
              </w:rPr>
              <w:t>TCP</w:t>
            </w:r>
            <w:r>
              <w:rPr>
                <w:rFonts w:ascii="宋体" w:hAnsi="宋体" w:hint="eastAsia"/>
                <w:szCs w:val="21"/>
              </w:rPr>
              <w:t>／</w:t>
            </w:r>
            <w:r>
              <w:rPr>
                <w:rFonts w:ascii="宋体" w:hAnsi="宋体" w:hint="eastAsia"/>
                <w:szCs w:val="21"/>
              </w:rPr>
              <w:t>IP</w:t>
            </w:r>
            <w:r>
              <w:rPr>
                <w:rFonts w:ascii="宋体" w:hAnsi="宋体" w:hint="eastAsia"/>
                <w:szCs w:val="21"/>
              </w:rPr>
              <w:t>协议的主从站网络系统设计。</w:t>
            </w:r>
          </w:p>
        </w:tc>
        <w:tc>
          <w:tcPr>
            <w:tcW w:w="3394" w:type="dxa"/>
            <w:tcMar>
              <w:left w:w="28" w:type="dxa"/>
              <w:right w:w="28" w:type="dxa"/>
            </w:tcMar>
            <w:vAlign w:val="center"/>
          </w:tcPr>
          <w:p w:rsidR="00436347" w:rsidRDefault="007A6FDC">
            <w:pPr>
              <w:adjustRightInd w:val="0"/>
              <w:snapToGrid w:val="0"/>
              <w:spacing w:line="260" w:lineRule="exact"/>
              <w:rPr>
                <w:rFonts w:ascii="宋体" w:hAnsi="宋体"/>
                <w:szCs w:val="21"/>
              </w:rPr>
            </w:pPr>
            <w:r>
              <w:rPr>
                <w:rFonts w:ascii="宋体" w:hAnsi="宋体" w:hint="eastAsia"/>
                <w:szCs w:val="21"/>
              </w:rPr>
              <w:t>实现</w:t>
            </w:r>
            <w:r>
              <w:rPr>
                <w:rFonts w:ascii="宋体" w:hAnsi="宋体"/>
                <w:szCs w:val="21"/>
              </w:rPr>
              <w:t>两个</w:t>
            </w:r>
            <w:r>
              <w:rPr>
                <w:rFonts w:ascii="宋体" w:hAnsi="宋体" w:hint="eastAsia"/>
                <w:szCs w:val="21"/>
              </w:rPr>
              <w:t>PLC</w:t>
            </w:r>
            <w:r>
              <w:rPr>
                <w:rFonts w:ascii="宋体" w:hAnsi="宋体"/>
                <w:szCs w:val="21"/>
              </w:rPr>
              <w:t>控制器的主从站组态</w:t>
            </w:r>
            <w:r>
              <w:rPr>
                <w:rFonts w:ascii="宋体" w:hAnsi="宋体" w:hint="eastAsia"/>
                <w:szCs w:val="21"/>
              </w:rPr>
              <w:t>、</w:t>
            </w:r>
            <w:r>
              <w:rPr>
                <w:rFonts w:ascii="宋体" w:hAnsi="宋体"/>
                <w:szCs w:val="21"/>
              </w:rPr>
              <w:t>参数设置</w:t>
            </w:r>
            <w:r>
              <w:rPr>
                <w:rFonts w:ascii="宋体" w:hAnsi="宋体" w:hint="eastAsia"/>
                <w:szCs w:val="21"/>
              </w:rPr>
              <w:t>及</w:t>
            </w:r>
            <w:r>
              <w:rPr>
                <w:rFonts w:ascii="宋体" w:hAnsi="宋体"/>
                <w:szCs w:val="21"/>
              </w:rPr>
              <w:t>编程，远程控制从站的功能</w:t>
            </w:r>
            <w:r w:rsidR="00D8769B">
              <w:rPr>
                <w:rFonts w:ascii="宋体" w:hAnsi="宋体" w:hint="eastAsia"/>
                <w:szCs w:val="21"/>
              </w:rPr>
              <w:t>熟悉西门子S7-1200 PLC编程语言</w:t>
            </w:r>
          </w:p>
        </w:tc>
        <w:tc>
          <w:tcPr>
            <w:tcW w:w="301" w:type="dxa"/>
            <w:tcMar>
              <w:left w:w="28" w:type="dxa"/>
              <w:right w:w="28" w:type="dxa"/>
            </w:tcMar>
            <w:vAlign w:val="center"/>
          </w:tcPr>
          <w:p w:rsidR="00436347" w:rsidRDefault="007A6FDC">
            <w:pPr>
              <w:spacing w:line="260" w:lineRule="exact"/>
              <w:jc w:val="center"/>
              <w:rPr>
                <w:rFonts w:ascii="宋体" w:hAnsi="宋体"/>
                <w:szCs w:val="21"/>
              </w:rPr>
            </w:pPr>
            <w:r>
              <w:rPr>
                <w:rFonts w:ascii="宋体" w:hAnsi="宋体" w:hint="eastAsia"/>
                <w:szCs w:val="21"/>
              </w:rPr>
              <w:t>2</w:t>
            </w:r>
          </w:p>
        </w:tc>
        <w:tc>
          <w:tcPr>
            <w:tcW w:w="507" w:type="dxa"/>
            <w:tcMar>
              <w:left w:w="28" w:type="dxa"/>
              <w:right w:w="28" w:type="dxa"/>
            </w:tcMar>
            <w:vAlign w:val="center"/>
          </w:tcPr>
          <w:p w:rsidR="00436347" w:rsidRDefault="007A6FDC">
            <w:pPr>
              <w:spacing w:line="260" w:lineRule="exact"/>
              <w:jc w:val="center"/>
              <w:rPr>
                <w:rFonts w:ascii="宋体" w:hAnsi="宋体"/>
                <w:szCs w:val="21"/>
              </w:rPr>
            </w:pPr>
            <w:r>
              <w:rPr>
                <w:rFonts w:ascii="宋体" w:hAnsi="宋体"/>
                <w:szCs w:val="21"/>
              </w:rPr>
              <w:t>专业</w:t>
            </w:r>
          </w:p>
        </w:tc>
        <w:tc>
          <w:tcPr>
            <w:tcW w:w="507" w:type="dxa"/>
            <w:tcMar>
              <w:left w:w="28" w:type="dxa"/>
              <w:right w:w="28" w:type="dxa"/>
            </w:tcMar>
            <w:vAlign w:val="center"/>
          </w:tcPr>
          <w:p w:rsidR="00436347" w:rsidRDefault="007A6FDC">
            <w:pPr>
              <w:spacing w:line="260" w:lineRule="exact"/>
              <w:jc w:val="center"/>
              <w:rPr>
                <w:rFonts w:ascii="宋体" w:hAnsi="宋体"/>
                <w:szCs w:val="21"/>
              </w:rPr>
            </w:pPr>
            <w:r>
              <w:rPr>
                <w:rFonts w:ascii="宋体" w:hAnsi="宋体" w:hint="eastAsia"/>
                <w:szCs w:val="21"/>
              </w:rPr>
              <w:t>设计</w:t>
            </w:r>
          </w:p>
        </w:tc>
        <w:tc>
          <w:tcPr>
            <w:tcW w:w="507" w:type="dxa"/>
            <w:tcMar>
              <w:left w:w="28" w:type="dxa"/>
              <w:right w:w="28" w:type="dxa"/>
            </w:tcMar>
            <w:vAlign w:val="center"/>
          </w:tcPr>
          <w:p w:rsidR="00436347" w:rsidRDefault="007A6FDC">
            <w:pPr>
              <w:spacing w:line="260" w:lineRule="exact"/>
              <w:jc w:val="center"/>
              <w:rPr>
                <w:rFonts w:ascii="宋体" w:hAnsi="宋体"/>
                <w:szCs w:val="21"/>
              </w:rPr>
            </w:pPr>
            <w:r>
              <w:rPr>
                <w:rFonts w:ascii="宋体" w:hAnsi="宋体" w:hint="eastAsia"/>
                <w:szCs w:val="21"/>
              </w:rPr>
              <w:t>3</w:t>
            </w:r>
          </w:p>
        </w:tc>
        <w:tc>
          <w:tcPr>
            <w:tcW w:w="571" w:type="dxa"/>
            <w:tcMar>
              <w:left w:w="28" w:type="dxa"/>
              <w:right w:w="28" w:type="dxa"/>
            </w:tcMar>
            <w:vAlign w:val="center"/>
          </w:tcPr>
          <w:p w:rsidR="00436347" w:rsidRDefault="007A6FDC">
            <w:pPr>
              <w:spacing w:line="260" w:lineRule="exact"/>
              <w:jc w:val="center"/>
              <w:rPr>
                <w:rFonts w:ascii="宋体" w:hAnsi="宋体"/>
                <w:szCs w:val="21"/>
              </w:rPr>
            </w:pPr>
            <w:r>
              <w:rPr>
                <w:rFonts w:ascii="宋体" w:hAnsi="宋体"/>
                <w:szCs w:val="21"/>
              </w:rPr>
              <w:t>必做</w:t>
            </w:r>
          </w:p>
        </w:tc>
      </w:tr>
      <w:tr w:rsidR="00436347">
        <w:trPr>
          <w:cantSplit/>
          <w:trHeight w:val="567"/>
          <w:jc w:val="right"/>
        </w:trPr>
        <w:tc>
          <w:tcPr>
            <w:tcW w:w="410" w:type="dxa"/>
            <w:tcMar>
              <w:left w:w="28" w:type="dxa"/>
              <w:right w:w="28" w:type="dxa"/>
            </w:tcMar>
            <w:vAlign w:val="center"/>
          </w:tcPr>
          <w:p w:rsidR="00436347" w:rsidRDefault="007A6FDC">
            <w:pPr>
              <w:spacing w:line="260" w:lineRule="exact"/>
              <w:jc w:val="center"/>
              <w:rPr>
                <w:szCs w:val="21"/>
              </w:rPr>
            </w:pPr>
            <w:bookmarkStart w:id="9" w:name="_Hlk501617454"/>
            <w:bookmarkStart w:id="10" w:name="OLE_LINK130" w:colFirst="3" w:colLast="7"/>
            <w:bookmarkStart w:id="11" w:name="OLE_LINK131" w:colFirst="3" w:colLast="7"/>
            <w:r>
              <w:rPr>
                <w:szCs w:val="21"/>
              </w:rPr>
              <w:lastRenderedPageBreak/>
              <w:t>3</w:t>
            </w:r>
          </w:p>
        </w:tc>
        <w:tc>
          <w:tcPr>
            <w:tcW w:w="2171" w:type="dxa"/>
            <w:tcMar>
              <w:left w:w="28" w:type="dxa"/>
              <w:right w:w="28" w:type="dxa"/>
            </w:tcMar>
            <w:vAlign w:val="center"/>
          </w:tcPr>
          <w:p w:rsidR="00436347" w:rsidRDefault="007A6FDC">
            <w:pPr>
              <w:spacing w:line="260" w:lineRule="exact"/>
              <w:jc w:val="left"/>
              <w:rPr>
                <w:rFonts w:ascii="宋体" w:hAnsi="宋体"/>
                <w:szCs w:val="21"/>
              </w:rPr>
            </w:pPr>
            <w:r>
              <w:rPr>
                <w:rFonts w:ascii="宋体" w:hAnsi="宋体" w:hint="eastAsia"/>
                <w:szCs w:val="21"/>
              </w:rPr>
              <w:t>西门子</w:t>
            </w:r>
            <w:r>
              <w:rPr>
                <w:rFonts w:ascii="宋体" w:hAnsi="宋体" w:hint="eastAsia"/>
                <w:szCs w:val="21"/>
              </w:rPr>
              <w:t>S7-1200 PLC</w:t>
            </w:r>
            <w:r>
              <w:rPr>
                <w:rFonts w:ascii="宋体" w:hAnsi="宋体" w:hint="eastAsia"/>
                <w:szCs w:val="21"/>
              </w:rPr>
              <w:t>编程软件及基本指令程序设计实验。</w:t>
            </w:r>
          </w:p>
        </w:tc>
        <w:tc>
          <w:tcPr>
            <w:tcW w:w="3394" w:type="dxa"/>
            <w:tcMar>
              <w:left w:w="28" w:type="dxa"/>
              <w:right w:w="28" w:type="dxa"/>
            </w:tcMar>
            <w:vAlign w:val="center"/>
          </w:tcPr>
          <w:p w:rsidR="00436347" w:rsidRDefault="007A6FDC">
            <w:pPr>
              <w:spacing w:line="320" w:lineRule="atLeast"/>
              <w:jc w:val="left"/>
              <w:rPr>
                <w:rFonts w:ascii="宋体" w:hAnsi="宋体"/>
                <w:szCs w:val="21"/>
              </w:rPr>
            </w:pPr>
            <w:r>
              <w:rPr>
                <w:rFonts w:ascii="宋体" w:hAnsi="宋体" w:hint="eastAsia"/>
                <w:szCs w:val="21"/>
              </w:rPr>
              <w:t>和博图编程软件，利用博图编程软件建立工程项目，完成硬件组态、编程、编译、下载和运行等设计步骤。实现顺序</w:t>
            </w:r>
            <w:r>
              <w:rPr>
                <w:rFonts w:ascii="宋体" w:hAnsi="宋体"/>
                <w:szCs w:val="21"/>
              </w:rPr>
              <w:t>控制等功能程序和调试。</w:t>
            </w:r>
          </w:p>
        </w:tc>
        <w:tc>
          <w:tcPr>
            <w:tcW w:w="301" w:type="dxa"/>
            <w:tcMar>
              <w:left w:w="28" w:type="dxa"/>
              <w:right w:w="28" w:type="dxa"/>
            </w:tcMar>
            <w:vAlign w:val="center"/>
          </w:tcPr>
          <w:p w:rsidR="00436347" w:rsidRDefault="007A6FDC">
            <w:pPr>
              <w:spacing w:line="260" w:lineRule="exact"/>
              <w:jc w:val="center"/>
              <w:rPr>
                <w:rFonts w:ascii="宋体" w:hAnsi="宋体"/>
                <w:szCs w:val="21"/>
              </w:rPr>
            </w:pPr>
            <w:r>
              <w:rPr>
                <w:rFonts w:ascii="宋体" w:hAnsi="宋体" w:hint="eastAsia"/>
                <w:szCs w:val="21"/>
              </w:rPr>
              <w:t>4</w:t>
            </w:r>
          </w:p>
        </w:tc>
        <w:tc>
          <w:tcPr>
            <w:tcW w:w="507" w:type="dxa"/>
            <w:tcMar>
              <w:left w:w="28" w:type="dxa"/>
              <w:right w:w="28" w:type="dxa"/>
            </w:tcMar>
            <w:vAlign w:val="center"/>
          </w:tcPr>
          <w:p w:rsidR="00436347" w:rsidRDefault="007A6FDC">
            <w:pPr>
              <w:spacing w:line="260" w:lineRule="exact"/>
              <w:jc w:val="center"/>
              <w:rPr>
                <w:rFonts w:ascii="宋体" w:hAnsi="宋体"/>
                <w:szCs w:val="21"/>
              </w:rPr>
            </w:pPr>
            <w:r>
              <w:rPr>
                <w:rFonts w:ascii="宋体" w:hAnsi="宋体"/>
                <w:szCs w:val="21"/>
              </w:rPr>
              <w:t>专业</w:t>
            </w:r>
          </w:p>
        </w:tc>
        <w:tc>
          <w:tcPr>
            <w:tcW w:w="507" w:type="dxa"/>
            <w:tcMar>
              <w:left w:w="28" w:type="dxa"/>
              <w:right w:w="28" w:type="dxa"/>
            </w:tcMar>
            <w:vAlign w:val="center"/>
          </w:tcPr>
          <w:p w:rsidR="00436347" w:rsidRDefault="007A6FDC">
            <w:pPr>
              <w:spacing w:line="260" w:lineRule="exact"/>
              <w:jc w:val="center"/>
              <w:rPr>
                <w:rFonts w:ascii="宋体" w:hAnsi="宋体"/>
                <w:szCs w:val="21"/>
              </w:rPr>
            </w:pPr>
            <w:r>
              <w:rPr>
                <w:rFonts w:ascii="宋体" w:hAnsi="宋体" w:hint="eastAsia"/>
                <w:szCs w:val="21"/>
              </w:rPr>
              <w:t>综合</w:t>
            </w:r>
          </w:p>
        </w:tc>
        <w:tc>
          <w:tcPr>
            <w:tcW w:w="507" w:type="dxa"/>
            <w:tcMar>
              <w:left w:w="28" w:type="dxa"/>
              <w:right w:w="28" w:type="dxa"/>
            </w:tcMar>
            <w:vAlign w:val="center"/>
          </w:tcPr>
          <w:p w:rsidR="00436347" w:rsidRDefault="007A6FDC">
            <w:pPr>
              <w:spacing w:line="260" w:lineRule="exact"/>
              <w:jc w:val="center"/>
              <w:rPr>
                <w:rFonts w:ascii="宋体" w:hAnsi="宋体"/>
                <w:szCs w:val="21"/>
              </w:rPr>
            </w:pPr>
            <w:r>
              <w:rPr>
                <w:rFonts w:ascii="宋体" w:hAnsi="宋体" w:hint="eastAsia"/>
                <w:szCs w:val="21"/>
              </w:rPr>
              <w:t>3</w:t>
            </w:r>
          </w:p>
        </w:tc>
        <w:tc>
          <w:tcPr>
            <w:tcW w:w="571" w:type="dxa"/>
            <w:tcMar>
              <w:left w:w="28" w:type="dxa"/>
              <w:right w:w="28" w:type="dxa"/>
            </w:tcMar>
            <w:vAlign w:val="center"/>
          </w:tcPr>
          <w:p w:rsidR="00436347" w:rsidRDefault="007A6FDC">
            <w:pPr>
              <w:spacing w:line="260" w:lineRule="exact"/>
              <w:jc w:val="center"/>
              <w:rPr>
                <w:rFonts w:ascii="宋体" w:hAnsi="宋体"/>
                <w:szCs w:val="21"/>
              </w:rPr>
            </w:pPr>
            <w:r>
              <w:rPr>
                <w:rFonts w:ascii="宋体" w:hAnsi="宋体"/>
                <w:szCs w:val="21"/>
              </w:rPr>
              <w:t>必做</w:t>
            </w:r>
          </w:p>
        </w:tc>
      </w:tr>
      <w:tr w:rsidR="00436347">
        <w:trPr>
          <w:cantSplit/>
          <w:trHeight w:val="567"/>
          <w:jc w:val="right"/>
        </w:trPr>
        <w:tc>
          <w:tcPr>
            <w:tcW w:w="410" w:type="dxa"/>
            <w:tcMar>
              <w:left w:w="28" w:type="dxa"/>
              <w:right w:w="28" w:type="dxa"/>
            </w:tcMar>
            <w:vAlign w:val="center"/>
          </w:tcPr>
          <w:p w:rsidR="00436347" w:rsidRDefault="007A6FDC">
            <w:pPr>
              <w:spacing w:line="260" w:lineRule="exact"/>
              <w:jc w:val="center"/>
              <w:rPr>
                <w:szCs w:val="21"/>
              </w:rPr>
            </w:pPr>
            <w:bookmarkStart w:id="12" w:name="_Hlk501617504"/>
            <w:bookmarkStart w:id="13" w:name="OLE_LINK133" w:colFirst="4" w:colLast="7"/>
            <w:bookmarkStart w:id="14" w:name="OLE_LINK134" w:colFirst="4" w:colLast="7"/>
            <w:bookmarkEnd w:id="9"/>
            <w:bookmarkEnd w:id="10"/>
            <w:bookmarkEnd w:id="11"/>
            <w:r>
              <w:rPr>
                <w:szCs w:val="21"/>
              </w:rPr>
              <w:t>4</w:t>
            </w:r>
          </w:p>
        </w:tc>
        <w:tc>
          <w:tcPr>
            <w:tcW w:w="2171" w:type="dxa"/>
            <w:tcMar>
              <w:left w:w="28" w:type="dxa"/>
              <w:right w:w="28" w:type="dxa"/>
            </w:tcMar>
            <w:vAlign w:val="center"/>
          </w:tcPr>
          <w:p w:rsidR="00436347" w:rsidRDefault="007A6FDC">
            <w:pPr>
              <w:spacing w:line="260" w:lineRule="exact"/>
              <w:jc w:val="left"/>
              <w:rPr>
                <w:rFonts w:ascii="宋体" w:hAnsi="宋体"/>
                <w:szCs w:val="21"/>
              </w:rPr>
            </w:pPr>
            <w:r>
              <w:rPr>
                <w:rFonts w:ascii="宋体" w:hAnsi="宋体" w:hint="eastAsia"/>
                <w:szCs w:val="21"/>
              </w:rPr>
              <w:t>交通灯控制</w:t>
            </w:r>
            <w:r>
              <w:rPr>
                <w:rFonts w:ascii="宋体" w:hAnsi="宋体" w:hint="eastAsia"/>
                <w:szCs w:val="21"/>
              </w:rPr>
              <w:t>PLC</w:t>
            </w:r>
            <w:r>
              <w:rPr>
                <w:rFonts w:ascii="宋体" w:hAnsi="宋体" w:hint="eastAsia"/>
                <w:szCs w:val="21"/>
              </w:rPr>
              <w:t>综合设计实验</w:t>
            </w:r>
          </w:p>
        </w:tc>
        <w:tc>
          <w:tcPr>
            <w:tcW w:w="3394" w:type="dxa"/>
            <w:tcMar>
              <w:left w:w="28" w:type="dxa"/>
              <w:right w:w="28" w:type="dxa"/>
            </w:tcMar>
            <w:vAlign w:val="center"/>
          </w:tcPr>
          <w:p w:rsidR="00436347" w:rsidRDefault="007A6FDC">
            <w:pPr>
              <w:adjustRightInd w:val="0"/>
              <w:snapToGrid w:val="0"/>
              <w:spacing w:line="260" w:lineRule="exact"/>
              <w:rPr>
                <w:rFonts w:ascii="宋体" w:hAnsi="宋体"/>
                <w:szCs w:val="21"/>
              </w:rPr>
            </w:pPr>
            <w:r>
              <w:rPr>
                <w:rFonts w:ascii="宋体" w:hAnsi="宋体" w:hint="eastAsia"/>
                <w:szCs w:val="21"/>
              </w:rPr>
              <w:t>利用</w:t>
            </w:r>
            <w:r>
              <w:rPr>
                <w:rFonts w:ascii="宋体" w:hAnsi="宋体" w:hint="eastAsia"/>
                <w:szCs w:val="21"/>
              </w:rPr>
              <w:t>PLC</w:t>
            </w:r>
            <w:r>
              <w:rPr>
                <w:rFonts w:ascii="宋体" w:hAnsi="宋体" w:hint="eastAsia"/>
                <w:szCs w:val="21"/>
              </w:rPr>
              <w:t>定时器、</w:t>
            </w:r>
            <w:r>
              <w:rPr>
                <w:rFonts w:ascii="宋体" w:hAnsi="宋体"/>
                <w:szCs w:val="21"/>
              </w:rPr>
              <w:t>编码器等</w:t>
            </w:r>
            <w:r>
              <w:rPr>
                <w:rFonts w:ascii="宋体" w:hAnsi="宋体" w:hint="eastAsia"/>
                <w:szCs w:val="21"/>
              </w:rPr>
              <w:t>指令</w:t>
            </w:r>
            <w:r>
              <w:rPr>
                <w:rFonts w:ascii="宋体" w:hAnsi="宋体"/>
                <w:szCs w:val="21"/>
              </w:rPr>
              <w:t>，</w:t>
            </w:r>
            <w:r>
              <w:rPr>
                <w:rFonts w:ascii="宋体" w:hAnsi="宋体" w:hint="eastAsia"/>
                <w:szCs w:val="21"/>
              </w:rPr>
              <w:t>完成</w:t>
            </w:r>
            <w:r>
              <w:rPr>
                <w:rFonts w:ascii="宋体" w:hAnsi="宋体"/>
                <w:szCs w:val="21"/>
              </w:rPr>
              <w:t>交通灯</w:t>
            </w:r>
            <w:r>
              <w:rPr>
                <w:rFonts w:ascii="宋体" w:hAnsi="宋体" w:hint="eastAsia"/>
                <w:szCs w:val="21"/>
              </w:rPr>
              <w:t>控制的</w:t>
            </w:r>
            <w:r>
              <w:rPr>
                <w:rFonts w:ascii="宋体" w:hAnsi="宋体"/>
                <w:szCs w:val="21"/>
              </w:rPr>
              <w:t>程序设计，要求使用</w:t>
            </w:r>
            <w:r>
              <w:rPr>
                <w:rFonts w:ascii="宋体" w:hAnsi="宋体" w:hint="eastAsia"/>
                <w:szCs w:val="21"/>
              </w:rPr>
              <w:t>FC</w:t>
            </w:r>
            <w:r>
              <w:rPr>
                <w:rFonts w:ascii="宋体" w:hAnsi="宋体" w:hint="eastAsia"/>
                <w:szCs w:val="21"/>
              </w:rPr>
              <w:t>或</w:t>
            </w:r>
            <w:r>
              <w:rPr>
                <w:rFonts w:ascii="宋体" w:hAnsi="宋体" w:hint="eastAsia"/>
                <w:szCs w:val="21"/>
              </w:rPr>
              <w:t>FB,</w:t>
            </w:r>
            <w:r>
              <w:rPr>
                <w:rFonts w:ascii="宋体" w:hAnsi="宋体" w:hint="eastAsia"/>
                <w:szCs w:val="21"/>
              </w:rPr>
              <w:t>具备</w:t>
            </w:r>
            <w:r>
              <w:rPr>
                <w:rFonts w:ascii="宋体" w:hAnsi="宋体"/>
                <w:szCs w:val="21"/>
              </w:rPr>
              <w:t>夜间模式和白天模式转换功能</w:t>
            </w:r>
            <w:r>
              <w:rPr>
                <w:rFonts w:ascii="宋体" w:hAnsi="宋体" w:hint="eastAsia"/>
                <w:szCs w:val="21"/>
              </w:rPr>
              <w:t>。</w:t>
            </w:r>
          </w:p>
        </w:tc>
        <w:tc>
          <w:tcPr>
            <w:tcW w:w="301" w:type="dxa"/>
            <w:tcMar>
              <w:left w:w="28" w:type="dxa"/>
              <w:right w:w="28" w:type="dxa"/>
            </w:tcMar>
            <w:vAlign w:val="center"/>
          </w:tcPr>
          <w:p w:rsidR="00436347" w:rsidRDefault="007A6FDC">
            <w:pPr>
              <w:spacing w:line="260" w:lineRule="exact"/>
              <w:jc w:val="center"/>
              <w:rPr>
                <w:rFonts w:ascii="宋体" w:hAnsi="宋体"/>
                <w:szCs w:val="21"/>
              </w:rPr>
            </w:pPr>
            <w:r>
              <w:rPr>
                <w:rFonts w:ascii="宋体" w:hAnsi="宋体" w:hint="eastAsia"/>
                <w:szCs w:val="21"/>
              </w:rPr>
              <w:t>4</w:t>
            </w:r>
          </w:p>
        </w:tc>
        <w:tc>
          <w:tcPr>
            <w:tcW w:w="507" w:type="dxa"/>
            <w:tcMar>
              <w:left w:w="28" w:type="dxa"/>
              <w:right w:w="28" w:type="dxa"/>
            </w:tcMar>
            <w:vAlign w:val="center"/>
          </w:tcPr>
          <w:p w:rsidR="00436347" w:rsidRDefault="007A6FDC">
            <w:pPr>
              <w:spacing w:line="260" w:lineRule="exact"/>
              <w:jc w:val="center"/>
              <w:rPr>
                <w:rFonts w:ascii="宋体" w:hAnsi="宋体"/>
                <w:szCs w:val="21"/>
              </w:rPr>
            </w:pPr>
            <w:r>
              <w:rPr>
                <w:rFonts w:ascii="宋体" w:hAnsi="宋体"/>
                <w:szCs w:val="21"/>
              </w:rPr>
              <w:t>专业</w:t>
            </w:r>
          </w:p>
        </w:tc>
        <w:tc>
          <w:tcPr>
            <w:tcW w:w="507" w:type="dxa"/>
            <w:tcMar>
              <w:left w:w="28" w:type="dxa"/>
              <w:right w:w="28" w:type="dxa"/>
            </w:tcMar>
            <w:vAlign w:val="center"/>
          </w:tcPr>
          <w:p w:rsidR="00436347" w:rsidRDefault="007A6FDC">
            <w:pPr>
              <w:spacing w:line="260" w:lineRule="exact"/>
              <w:jc w:val="center"/>
              <w:rPr>
                <w:rFonts w:ascii="宋体" w:hAnsi="宋体"/>
                <w:szCs w:val="21"/>
              </w:rPr>
            </w:pPr>
            <w:r>
              <w:rPr>
                <w:rFonts w:ascii="宋体" w:hAnsi="宋体" w:hint="eastAsia"/>
                <w:szCs w:val="21"/>
              </w:rPr>
              <w:t>综合</w:t>
            </w:r>
          </w:p>
        </w:tc>
        <w:tc>
          <w:tcPr>
            <w:tcW w:w="507" w:type="dxa"/>
            <w:tcMar>
              <w:left w:w="28" w:type="dxa"/>
              <w:right w:w="28" w:type="dxa"/>
            </w:tcMar>
            <w:vAlign w:val="center"/>
          </w:tcPr>
          <w:p w:rsidR="00436347" w:rsidRDefault="007A6FDC">
            <w:pPr>
              <w:spacing w:line="260" w:lineRule="exact"/>
              <w:jc w:val="center"/>
              <w:rPr>
                <w:rFonts w:ascii="宋体" w:hAnsi="宋体"/>
                <w:szCs w:val="21"/>
              </w:rPr>
            </w:pPr>
            <w:r>
              <w:rPr>
                <w:rFonts w:ascii="宋体" w:hAnsi="宋体" w:hint="eastAsia"/>
                <w:szCs w:val="21"/>
              </w:rPr>
              <w:t>3</w:t>
            </w:r>
          </w:p>
        </w:tc>
        <w:tc>
          <w:tcPr>
            <w:tcW w:w="571" w:type="dxa"/>
            <w:tcMar>
              <w:left w:w="28" w:type="dxa"/>
              <w:right w:w="28" w:type="dxa"/>
            </w:tcMar>
            <w:vAlign w:val="center"/>
          </w:tcPr>
          <w:p w:rsidR="00436347" w:rsidRDefault="007A6FDC">
            <w:pPr>
              <w:spacing w:line="260" w:lineRule="exact"/>
              <w:jc w:val="center"/>
              <w:rPr>
                <w:rFonts w:ascii="宋体" w:hAnsi="宋体"/>
                <w:szCs w:val="21"/>
              </w:rPr>
            </w:pPr>
            <w:r>
              <w:rPr>
                <w:rFonts w:ascii="宋体" w:hAnsi="宋体"/>
                <w:szCs w:val="21"/>
              </w:rPr>
              <w:t>必做</w:t>
            </w:r>
          </w:p>
        </w:tc>
      </w:tr>
      <w:bookmarkEnd w:id="12"/>
      <w:bookmarkEnd w:id="13"/>
      <w:bookmarkEnd w:id="14"/>
      <w:tr w:rsidR="00436347">
        <w:trPr>
          <w:cantSplit/>
          <w:trHeight w:val="567"/>
          <w:jc w:val="right"/>
        </w:trPr>
        <w:tc>
          <w:tcPr>
            <w:tcW w:w="410" w:type="dxa"/>
            <w:tcMar>
              <w:left w:w="28" w:type="dxa"/>
              <w:right w:w="28" w:type="dxa"/>
            </w:tcMar>
            <w:vAlign w:val="center"/>
          </w:tcPr>
          <w:p w:rsidR="00436347" w:rsidRDefault="007A6FDC">
            <w:pPr>
              <w:spacing w:line="260" w:lineRule="exact"/>
              <w:jc w:val="center"/>
              <w:rPr>
                <w:szCs w:val="21"/>
              </w:rPr>
            </w:pPr>
            <w:r>
              <w:rPr>
                <w:rFonts w:hint="eastAsia"/>
                <w:szCs w:val="21"/>
              </w:rPr>
              <w:t>7</w:t>
            </w:r>
          </w:p>
        </w:tc>
        <w:tc>
          <w:tcPr>
            <w:tcW w:w="2171" w:type="dxa"/>
            <w:tcMar>
              <w:left w:w="28" w:type="dxa"/>
              <w:right w:w="28" w:type="dxa"/>
            </w:tcMar>
            <w:vAlign w:val="center"/>
          </w:tcPr>
          <w:p w:rsidR="00436347" w:rsidRDefault="007A6FDC">
            <w:pPr>
              <w:rPr>
                <w:rFonts w:ascii="宋体" w:hAnsi="宋体"/>
              </w:rPr>
            </w:pPr>
            <w:r>
              <w:rPr>
                <w:rFonts w:ascii="宋体" w:hAnsi="宋体" w:hint="eastAsia"/>
              </w:rPr>
              <w:t>基于</w:t>
            </w:r>
            <w:r>
              <w:rPr>
                <w:rFonts w:ascii="宋体" w:hAnsi="宋体" w:hint="eastAsia"/>
              </w:rPr>
              <w:t>PLC</w:t>
            </w:r>
            <w:r>
              <w:rPr>
                <w:rFonts w:ascii="宋体" w:hAnsi="宋体" w:hint="eastAsia"/>
              </w:rPr>
              <w:t>工业网络的自动化生产线综合设计实验</w:t>
            </w:r>
          </w:p>
        </w:tc>
        <w:tc>
          <w:tcPr>
            <w:tcW w:w="3394" w:type="dxa"/>
            <w:tcMar>
              <w:left w:w="28" w:type="dxa"/>
              <w:right w:w="28" w:type="dxa"/>
            </w:tcMar>
            <w:vAlign w:val="center"/>
          </w:tcPr>
          <w:p w:rsidR="00436347" w:rsidRDefault="007A6FDC">
            <w:pPr>
              <w:rPr>
                <w:rFonts w:ascii="宋体" w:hAnsi="宋体"/>
                <w:szCs w:val="21"/>
              </w:rPr>
            </w:pPr>
            <w:r>
              <w:rPr>
                <w:rFonts w:ascii="宋体" w:hAnsi="宋体" w:hint="eastAsia"/>
                <w:szCs w:val="21"/>
              </w:rPr>
              <w:t>以</w:t>
            </w:r>
            <w:r>
              <w:rPr>
                <w:rFonts w:ascii="宋体" w:hAnsi="宋体"/>
                <w:szCs w:val="21"/>
              </w:rPr>
              <w:t>智能制造综合实验平台为基础，</w:t>
            </w:r>
            <w:r>
              <w:rPr>
                <w:rFonts w:ascii="宋体" w:hAnsi="宋体" w:hint="eastAsia"/>
                <w:szCs w:val="21"/>
              </w:rPr>
              <w:t>基于供料站、检测加工站、自动装配站和</w:t>
            </w:r>
            <w:r>
              <w:rPr>
                <w:rFonts w:ascii="宋体" w:hAnsi="宋体"/>
                <w:szCs w:val="21"/>
              </w:rPr>
              <w:t>网络信息管理系统</w:t>
            </w:r>
            <w:r>
              <w:rPr>
                <w:rFonts w:ascii="宋体" w:hAnsi="宋体" w:hint="eastAsia"/>
                <w:szCs w:val="21"/>
              </w:rPr>
              <w:t>四个</w:t>
            </w:r>
            <w:r>
              <w:rPr>
                <w:rFonts w:ascii="宋体" w:hAnsi="宋体"/>
                <w:szCs w:val="21"/>
              </w:rPr>
              <w:t>模块，完成计算机集成控制系统</w:t>
            </w:r>
            <w:r>
              <w:rPr>
                <w:rFonts w:ascii="宋体" w:hAnsi="宋体" w:hint="eastAsia"/>
                <w:szCs w:val="21"/>
              </w:rPr>
              <w:t>方案设计、</w:t>
            </w:r>
            <w:r>
              <w:rPr>
                <w:rFonts w:ascii="宋体" w:hAnsi="宋体"/>
                <w:szCs w:val="21"/>
              </w:rPr>
              <w:t>参数</w:t>
            </w:r>
            <w:r>
              <w:rPr>
                <w:rFonts w:ascii="宋体" w:hAnsi="宋体" w:hint="eastAsia"/>
                <w:szCs w:val="21"/>
              </w:rPr>
              <w:t>配</w:t>
            </w:r>
            <w:r>
              <w:rPr>
                <w:rFonts w:ascii="宋体" w:hAnsi="宋体"/>
                <w:szCs w:val="21"/>
              </w:rPr>
              <w:t>置</w:t>
            </w:r>
            <w:r>
              <w:rPr>
                <w:rFonts w:ascii="宋体" w:hAnsi="宋体" w:hint="eastAsia"/>
                <w:szCs w:val="21"/>
              </w:rPr>
              <w:t>、</w:t>
            </w:r>
            <w:r>
              <w:rPr>
                <w:rFonts w:ascii="宋体" w:hAnsi="宋体"/>
                <w:szCs w:val="21"/>
              </w:rPr>
              <w:t>网络组态和</w:t>
            </w:r>
            <w:r>
              <w:rPr>
                <w:rFonts w:ascii="宋体" w:hAnsi="宋体" w:hint="eastAsia"/>
                <w:szCs w:val="21"/>
              </w:rPr>
              <w:t>编程调试</w:t>
            </w:r>
            <w:r>
              <w:rPr>
                <w:rFonts w:ascii="宋体" w:hAnsi="宋体"/>
                <w:szCs w:val="21"/>
              </w:rPr>
              <w:t>。</w:t>
            </w:r>
          </w:p>
          <w:p w:rsidR="00436347" w:rsidRDefault="00436347">
            <w:pPr>
              <w:adjustRightInd w:val="0"/>
              <w:snapToGrid w:val="0"/>
              <w:spacing w:line="260" w:lineRule="exact"/>
              <w:rPr>
                <w:rFonts w:ascii="宋体" w:hAnsi="宋体"/>
                <w:szCs w:val="21"/>
              </w:rPr>
            </w:pPr>
          </w:p>
        </w:tc>
        <w:tc>
          <w:tcPr>
            <w:tcW w:w="301" w:type="dxa"/>
            <w:tcMar>
              <w:left w:w="28" w:type="dxa"/>
              <w:right w:w="28" w:type="dxa"/>
            </w:tcMar>
            <w:vAlign w:val="center"/>
          </w:tcPr>
          <w:p w:rsidR="00436347" w:rsidRDefault="007A6FDC">
            <w:pPr>
              <w:spacing w:line="260" w:lineRule="exact"/>
              <w:jc w:val="center"/>
              <w:rPr>
                <w:rFonts w:ascii="宋体" w:hAnsi="宋体"/>
                <w:szCs w:val="21"/>
              </w:rPr>
            </w:pPr>
            <w:r>
              <w:rPr>
                <w:rFonts w:ascii="宋体" w:hAnsi="宋体" w:hint="eastAsia"/>
                <w:szCs w:val="21"/>
              </w:rPr>
              <w:t>4</w:t>
            </w:r>
          </w:p>
        </w:tc>
        <w:tc>
          <w:tcPr>
            <w:tcW w:w="507" w:type="dxa"/>
            <w:tcMar>
              <w:left w:w="28" w:type="dxa"/>
              <w:right w:w="28" w:type="dxa"/>
            </w:tcMar>
            <w:vAlign w:val="center"/>
          </w:tcPr>
          <w:p w:rsidR="00436347" w:rsidRDefault="007A6FDC">
            <w:pPr>
              <w:spacing w:line="260" w:lineRule="exact"/>
              <w:jc w:val="center"/>
              <w:rPr>
                <w:rFonts w:ascii="宋体" w:hAnsi="宋体"/>
                <w:szCs w:val="21"/>
              </w:rPr>
            </w:pPr>
            <w:r>
              <w:rPr>
                <w:rFonts w:ascii="宋体" w:hAnsi="宋体"/>
                <w:szCs w:val="21"/>
              </w:rPr>
              <w:t>专业</w:t>
            </w:r>
          </w:p>
        </w:tc>
        <w:tc>
          <w:tcPr>
            <w:tcW w:w="507" w:type="dxa"/>
            <w:tcMar>
              <w:left w:w="28" w:type="dxa"/>
              <w:right w:w="28" w:type="dxa"/>
            </w:tcMar>
            <w:vAlign w:val="center"/>
          </w:tcPr>
          <w:p w:rsidR="00436347" w:rsidRDefault="007A6FDC">
            <w:pPr>
              <w:spacing w:line="260" w:lineRule="exact"/>
              <w:jc w:val="center"/>
              <w:rPr>
                <w:rFonts w:ascii="宋体" w:hAnsi="宋体"/>
                <w:szCs w:val="21"/>
              </w:rPr>
            </w:pPr>
            <w:r>
              <w:rPr>
                <w:rFonts w:ascii="宋体" w:hAnsi="宋体" w:hint="eastAsia"/>
                <w:szCs w:val="21"/>
              </w:rPr>
              <w:t>创新性</w:t>
            </w:r>
            <w:r>
              <w:rPr>
                <w:rFonts w:ascii="宋体" w:hAnsi="宋体"/>
                <w:szCs w:val="21"/>
              </w:rPr>
              <w:t>实验</w:t>
            </w:r>
          </w:p>
        </w:tc>
        <w:tc>
          <w:tcPr>
            <w:tcW w:w="507" w:type="dxa"/>
            <w:tcMar>
              <w:left w:w="28" w:type="dxa"/>
              <w:right w:w="28" w:type="dxa"/>
            </w:tcMar>
            <w:vAlign w:val="center"/>
          </w:tcPr>
          <w:p w:rsidR="00436347" w:rsidRDefault="007A6FDC">
            <w:pPr>
              <w:spacing w:line="260" w:lineRule="exact"/>
              <w:jc w:val="center"/>
              <w:rPr>
                <w:rFonts w:ascii="宋体" w:hAnsi="宋体"/>
                <w:szCs w:val="21"/>
              </w:rPr>
            </w:pPr>
            <w:r>
              <w:rPr>
                <w:rFonts w:ascii="宋体" w:hAnsi="宋体" w:hint="eastAsia"/>
                <w:szCs w:val="21"/>
              </w:rPr>
              <w:t>5</w:t>
            </w:r>
          </w:p>
        </w:tc>
        <w:tc>
          <w:tcPr>
            <w:tcW w:w="571" w:type="dxa"/>
            <w:tcMar>
              <w:left w:w="28" w:type="dxa"/>
              <w:right w:w="28" w:type="dxa"/>
            </w:tcMar>
            <w:vAlign w:val="center"/>
          </w:tcPr>
          <w:p w:rsidR="00436347" w:rsidRDefault="007A6FDC">
            <w:pPr>
              <w:spacing w:line="260" w:lineRule="exact"/>
              <w:jc w:val="center"/>
              <w:rPr>
                <w:rFonts w:ascii="宋体" w:hAnsi="宋体"/>
                <w:szCs w:val="21"/>
              </w:rPr>
            </w:pPr>
            <w:r>
              <w:rPr>
                <w:rFonts w:ascii="宋体" w:hAnsi="宋体"/>
                <w:szCs w:val="21"/>
              </w:rPr>
              <w:t>必做</w:t>
            </w:r>
          </w:p>
        </w:tc>
      </w:tr>
      <w:tr w:rsidR="00436347">
        <w:trPr>
          <w:cantSplit/>
          <w:trHeight w:val="567"/>
          <w:jc w:val="right"/>
        </w:trPr>
        <w:tc>
          <w:tcPr>
            <w:tcW w:w="2581" w:type="dxa"/>
            <w:gridSpan w:val="2"/>
            <w:tcMar>
              <w:left w:w="28" w:type="dxa"/>
              <w:right w:w="28" w:type="dxa"/>
            </w:tcMar>
            <w:vAlign w:val="center"/>
          </w:tcPr>
          <w:p w:rsidR="00436347" w:rsidRDefault="007A6FDC">
            <w:pPr>
              <w:spacing w:line="260" w:lineRule="exact"/>
              <w:jc w:val="center"/>
              <w:rPr>
                <w:szCs w:val="21"/>
              </w:rPr>
            </w:pPr>
            <w:r>
              <w:rPr>
                <w:szCs w:val="21"/>
              </w:rPr>
              <w:t>实验基本要求</w:t>
            </w:r>
          </w:p>
        </w:tc>
        <w:tc>
          <w:tcPr>
            <w:tcW w:w="5787" w:type="dxa"/>
            <w:gridSpan w:val="6"/>
            <w:tcMar>
              <w:left w:w="28" w:type="dxa"/>
              <w:right w:w="28" w:type="dxa"/>
            </w:tcMar>
            <w:vAlign w:val="center"/>
          </w:tcPr>
          <w:p w:rsidR="00436347" w:rsidRDefault="007A6FDC">
            <w:pPr>
              <w:adjustRightInd w:val="0"/>
              <w:snapToGrid w:val="0"/>
              <w:spacing w:line="312" w:lineRule="auto"/>
              <w:ind w:firstLine="315"/>
              <w:rPr>
                <w:szCs w:val="21"/>
              </w:rPr>
            </w:pPr>
            <w:r>
              <w:rPr>
                <w:rFonts w:hint="eastAsia"/>
                <w:szCs w:val="21"/>
              </w:rPr>
              <w:t>（</w:t>
            </w:r>
            <w:r>
              <w:rPr>
                <w:szCs w:val="21"/>
              </w:rPr>
              <w:t>1</w:t>
            </w:r>
            <w:r>
              <w:rPr>
                <w:rFonts w:hint="eastAsia"/>
                <w:szCs w:val="21"/>
              </w:rPr>
              <w:t>）认真阅读实验指导书，预习与实验有关的理论知识，了解实验内容和方法；</w:t>
            </w:r>
          </w:p>
          <w:p w:rsidR="00436347" w:rsidRDefault="007A6FDC">
            <w:pPr>
              <w:adjustRightInd w:val="0"/>
              <w:snapToGrid w:val="0"/>
              <w:spacing w:line="312" w:lineRule="auto"/>
              <w:ind w:firstLine="315"/>
              <w:rPr>
                <w:szCs w:val="21"/>
              </w:rPr>
            </w:pPr>
            <w:r>
              <w:rPr>
                <w:rFonts w:hint="eastAsia"/>
                <w:szCs w:val="21"/>
              </w:rPr>
              <w:t>（</w:t>
            </w:r>
            <w:r>
              <w:rPr>
                <w:szCs w:val="21"/>
              </w:rPr>
              <w:t>2</w:t>
            </w:r>
            <w:r>
              <w:rPr>
                <w:rFonts w:hint="eastAsia"/>
                <w:szCs w:val="21"/>
              </w:rPr>
              <w:t>）熟悉所用实验设备及组态软件的使用方法；</w:t>
            </w:r>
          </w:p>
          <w:p w:rsidR="00436347" w:rsidRDefault="007A6FDC">
            <w:pPr>
              <w:adjustRightInd w:val="0"/>
              <w:snapToGrid w:val="0"/>
              <w:spacing w:line="312" w:lineRule="auto"/>
              <w:ind w:firstLine="315"/>
              <w:rPr>
                <w:szCs w:val="21"/>
              </w:rPr>
            </w:pPr>
            <w:r>
              <w:rPr>
                <w:rFonts w:hint="eastAsia"/>
                <w:szCs w:val="21"/>
              </w:rPr>
              <w:t>（</w:t>
            </w:r>
            <w:r>
              <w:rPr>
                <w:szCs w:val="21"/>
              </w:rPr>
              <w:t>3</w:t>
            </w:r>
            <w:r>
              <w:rPr>
                <w:rFonts w:hint="eastAsia"/>
                <w:szCs w:val="21"/>
              </w:rPr>
              <w:t>）按照实验要求进行操作和控制。</w:t>
            </w:r>
          </w:p>
          <w:p w:rsidR="00436347" w:rsidRDefault="007A6FDC">
            <w:pPr>
              <w:adjustRightInd w:val="0"/>
              <w:snapToGrid w:val="0"/>
              <w:spacing w:line="312" w:lineRule="auto"/>
              <w:ind w:firstLine="315"/>
              <w:rPr>
                <w:szCs w:val="21"/>
              </w:rPr>
            </w:pPr>
            <w:r>
              <w:rPr>
                <w:rFonts w:hint="eastAsia"/>
                <w:szCs w:val="21"/>
              </w:rPr>
              <w:t>（</w:t>
            </w:r>
            <w:r>
              <w:rPr>
                <w:szCs w:val="21"/>
              </w:rPr>
              <w:t>4</w:t>
            </w:r>
            <w:r>
              <w:rPr>
                <w:rFonts w:hint="eastAsia"/>
                <w:szCs w:val="21"/>
              </w:rPr>
              <w:t>）在实验中注意观察，记录有关数据与图像，并能分析和解决在实验过程中出现的各种现象和问题。</w:t>
            </w:r>
          </w:p>
          <w:p w:rsidR="00436347" w:rsidRDefault="007A6FDC">
            <w:pPr>
              <w:adjustRightInd w:val="0"/>
              <w:snapToGrid w:val="0"/>
              <w:spacing w:line="312" w:lineRule="auto"/>
              <w:ind w:firstLine="315"/>
              <w:rPr>
                <w:szCs w:val="21"/>
              </w:rPr>
            </w:pPr>
            <w:r>
              <w:rPr>
                <w:rFonts w:hint="eastAsia"/>
                <w:szCs w:val="21"/>
              </w:rPr>
              <w:t>（</w:t>
            </w:r>
            <w:r>
              <w:rPr>
                <w:szCs w:val="21"/>
              </w:rPr>
              <w:t>5</w:t>
            </w:r>
            <w:r>
              <w:rPr>
                <w:rFonts w:hint="eastAsia"/>
                <w:szCs w:val="21"/>
              </w:rPr>
              <w:t>）不盲目轻信实验数据和结果。不抄袭别人的数据和结果。</w:t>
            </w:r>
          </w:p>
          <w:p w:rsidR="00436347" w:rsidRDefault="007A6FDC">
            <w:pPr>
              <w:adjustRightInd w:val="0"/>
              <w:snapToGrid w:val="0"/>
              <w:spacing w:line="260" w:lineRule="exact"/>
              <w:ind w:firstLine="315"/>
              <w:rPr>
                <w:szCs w:val="21"/>
              </w:rPr>
            </w:pPr>
            <w:r>
              <w:rPr>
                <w:rFonts w:hint="eastAsia"/>
                <w:szCs w:val="21"/>
              </w:rPr>
              <w:t>（</w:t>
            </w:r>
            <w:r>
              <w:rPr>
                <w:szCs w:val="21"/>
              </w:rPr>
              <w:t>6</w:t>
            </w:r>
            <w:r>
              <w:rPr>
                <w:rFonts w:hint="eastAsia"/>
                <w:szCs w:val="21"/>
              </w:rPr>
              <w:t>）每次实验后，每个学生均应按本次实验情况编写实验报告，并分析实验结果，结论要明确。要求字迹工整，插图清楚，表格规整。</w:t>
            </w:r>
          </w:p>
        </w:tc>
      </w:tr>
    </w:tbl>
    <w:p w:rsidR="00436347" w:rsidRDefault="007A6FDC" w:rsidP="00D8769B">
      <w:pPr>
        <w:tabs>
          <w:tab w:val="left" w:pos="3720"/>
          <w:tab w:val="left" w:pos="3780"/>
          <w:tab w:val="left" w:pos="4305"/>
        </w:tabs>
        <w:adjustRightInd w:val="0"/>
        <w:snapToGrid w:val="0"/>
        <w:spacing w:beforeLines="50" w:afterLines="20" w:line="312" w:lineRule="auto"/>
        <w:rPr>
          <w:rFonts w:ascii="Times New Roman" w:hAnsi="Times New Roman"/>
          <w:sz w:val="24"/>
        </w:rPr>
      </w:pPr>
      <w:r>
        <w:rPr>
          <w:rFonts w:ascii="Times New Roman" w:hAnsi="Times New Roman"/>
          <w:b/>
        </w:rPr>
        <w:t>四、课程教学方法</w:t>
      </w:r>
    </w:p>
    <w:p w:rsidR="00436347" w:rsidRDefault="007A6FDC">
      <w:pPr>
        <w:spacing w:line="288" w:lineRule="auto"/>
        <w:ind w:firstLineChars="200" w:firstLine="420"/>
        <w:rPr>
          <w:rFonts w:ascii="Times New Roman" w:hAnsi="Times New Roman"/>
        </w:rPr>
      </w:pPr>
      <w:r>
        <w:rPr>
          <w:rFonts w:ascii="Times New Roman" w:hAnsi="Times New Roman" w:hint="eastAsia"/>
        </w:rPr>
        <w:t>课程教学以课堂讲授为主，多媒体和板书结合的方式进行课程教学，</w:t>
      </w:r>
      <w:r>
        <w:rPr>
          <w:rFonts w:ascii="Times New Roman" w:hAnsi="Times New Roman"/>
        </w:rPr>
        <w:t>紧密结合工程背景，</w:t>
      </w:r>
      <w:r>
        <w:rPr>
          <w:rFonts w:ascii="Times New Roman" w:hAnsi="Times New Roman" w:hint="eastAsia"/>
        </w:rPr>
        <w:t>采用启发式教学，培养学生思考问题、分析问题和解决问题的能力；引导和鼓励学生通过实践和自学获取知识，培养学生的自学能力；增加讨论课，调动学生学习的主观能动性；注意培养学生利用标准、规范及手册等技术资料进行工程设计的能力。采用</w:t>
      </w:r>
      <w:r>
        <w:rPr>
          <w:rFonts w:ascii="Times New Roman" w:hAnsi="Times New Roman" w:hint="eastAsia"/>
        </w:rPr>
        <w:t>E-mail</w:t>
      </w:r>
      <w:r>
        <w:rPr>
          <w:rFonts w:ascii="Times New Roman" w:hAnsi="Times New Roman" w:hint="eastAsia"/>
        </w:rPr>
        <w:t>、</w:t>
      </w:r>
      <w:r>
        <w:rPr>
          <w:rFonts w:ascii="Times New Roman" w:hAnsi="Times New Roman" w:hint="eastAsia"/>
        </w:rPr>
        <w:t>QQ</w:t>
      </w:r>
      <w:r>
        <w:rPr>
          <w:rFonts w:ascii="Times New Roman" w:hAnsi="Times New Roman" w:hint="eastAsia"/>
        </w:rPr>
        <w:t>、微信等交流工具，加强和学生之间的交流和沟通。课间实验课</w:t>
      </w:r>
      <w:r>
        <w:rPr>
          <w:rFonts w:ascii="Times New Roman" w:hAnsi="Times New Roman" w:hint="eastAsia"/>
        </w:rPr>
        <w:t>以实验指导书和指导教师辅导相结合的方式进行，要求每个学生独立完成大纲规定的实验内容。</w:t>
      </w:r>
    </w:p>
    <w:p w:rsidR="00436347" w:rsidRDefault="007A6FDC" w:rsidP="00D8769B">
      <w:pPr>
        <w:tabs>
          <w:tab w:val="left" w:pos="3720"/>
          <w:tab w:val="left" w:pos="3780"/>
          <w:tab w:val="left" w:pos="4305"/>
        </w:tabs>
        <w:adjustRightInd w:val="0"/>
        <w:snapToGrid w:val="0"/>
        <w:spacing w:beforeLines="50" w:afterLines="20" w:line="312" w:lineRule="auto"/>
        <w:rPr>
          <w:rFonts w:ascii="Times New Roman" w:hAnsi="Times New Roman"/>
          <w:sz w:val="24"/>
        </w:rPr>
      </w:pPr>
      <w:r>
        <w:rPr>
          <w:rFonts w:ascii="Times New Roman" w:hAnsi="Times New Roman" w:hint="eastAsia"/>
          <w:b/>
        </w:rPr>
        <w:t>五、本课程与其他课程的衔接与分工</w:t>
      </w:r>
    </w:p>
    <w:p w:rsidR="00436347" w:rsidRDefault="007A6FDC">
      <w:pPr>
        <w:tabs>
          <w:tab w:val="left" w:pos="4859"/>
        </w:tabs>
        <w:spacing w:line="288" w:lineRule="auto"/>
        <w:ind w:firstLineChars="200" w:firstLine="420"/>
        <w:rPr>
          <w:rFonts w:ascii="Times New Roman" w:hAnsi="Times New Roman"/>
        </w:rPr>
      </w:pPr>
      <w:r>
        <w:rPr>
          <w:rFonts w:hint="eastAsia"/>
        </w:rPr>
        <w:t>本课程的先修课程有：电子技术基础、自动控制原理、自动控制系统、检测技术与自动化仪表等。</w:t>
      </w:r>
    </w:p>
    <w:p w:rsidR="00436347" w:rsidRDefault="007A6FDC" w:rsidP="00D8769B">
      <w:pPr>
        <w:tabs>
          <w:tab w:val="left" w:pos="3720"/>
          <w:tab w:val="left" w:pos="3780"/>
          <w:tab w:val="left" w:pos="4305"/>
        </w:tabs>
        <w:adjustRightInd w:val="0"/>
        <w:snapToGrid w:val="0"/>
        <w:spacing w:beforeLines="50" w:afterLines="20" w:line="312" w:lineRule="auto"/>
        <w:rPr>
          <w:rFonts w:ascii="Times New Roman" w:hAnsi="Times New Roman"/>
          <w:sz w:val="24"/>
        </w:rPr>
      </w:pPr>
      <w:r>
        <w:rPr>
          <w:rFonts w:ascii="Times New Roman" w:hAnsi="Times New Roman"/>
          <w:b/>
        </w:rPr>
        <w:t>六、考核方式</w:t>
      </w:r>
    </w:p>
    <w:p w:rsidR="00D8769B" w:rsidRDefault="007A6FDC" w:rsidP="00D8769B">
      <w:pPr>
        <w:tabs>
          <w:tab w:val="left" w:pos="4859"/>
        </w:tabs>
        <w:spacing w:line="312" w:lineRule="auto"/>
        <w:ind w:firstLineChars="200" w:firstLine="420"/>
        <w:rPr>
          <w:rFonts w:ascii="Times New Roman" w:hAnsi="Times New Roman" w:hint="eastAsia"/>
          <w:szCs w:val="24"/>
        </w:rPr>
      </w:pPr>
      <w:r>
        <w:rPr>
          <w:rFonts w:ascii="宋体" w:hAnsi="宋体" w:hint="eastAsia"/>
          <w:szCs w:val="21"/>
        </w:rPr>
        <w:t>本课程考核为期末考试，闭卷</w:t>
      </w:r>
      <w:r>
        <w:rPr>
          <w:rFonts w:ascii="宋体" w:hAnsi="宋体" w:hint="eastAsia"/>
          <w:szCs w:val="21"/>
        </w:rPr>
        <w:t>/</w:t>
      </w:r>
      <w:r>
        <w:rPr>
          <w:rFonts w:ascii="宋体" w:hAnsi="宋体" w:hint="eastAsia"/>
          <w:szCs w:val="21"/>
        </w:rPr>
        <w:t>开卷笔试和平时过程考核相结合。学生的课程总评价成</w:t>
      </w:r>
      <w:r>
        <w:rPr>
          <w:rFonts w:ascii="宋体" w:hAnsi="宋体" w:hint="eastAsia"/>
          <w:szCs w:val="21"/>
        </w:rPr>
        <w:lastRenderedPageBreak/>
        <w:t>绩由过程考核成绩（</w:t>
      </w:r>
      <w:r>
        <w:rPr>
          <w:rFonts w:ascii="宋体" w:hAnsi="宋体" w:hint="eastAsia"/>
          <w:szCs w:val="21"/>
        </w:rPr>
        <w:t>10%</w:t>
      </w:r>
      <w:r>
        <w:rPr>
          <w:rFonts w:ascii="宋体" w:hAnsi="宋体" w:hint="eastAsia"/>
          <w:szCs w:val="21"/>
        </w:rPr>
        <w:t>）、实验考核成绩（</w:t>
      </w:r>
      <w:r>
        <w:rPr>
          <w:rFonts w:ascii="宋体" w:hAnsi="宋体" w:hint="eastAsia"/>
          <w:szCs w:val="21"/>
        </w:rPr>
        <w:t>20%</w:t>
      </w:r>
      <w:r>
        <w:rPr>
          <w:rFonts w:ascii="宋体" w:hAnsi="宋体" w:hint="eastAsia"/>
          <w:szCs w:val="21"/>
        </w:rPr>
        <w:t>）和结课考试成绩（</w:t>
      </w:r>
      <w:r>
        <w:rPr>
          <w:rFonts w:ascii="宋体" w:hAnsi="宋体"/>
          <w:szCs w:val="21"/>
        </w:rPr>
        <w:t>7</w:t>
      </w:r>
      <w:r>
        <w:rPr>
          <w:rFonts w:ascii="宋体" w:hAnsi="宋体" w:hint="eastAsia"/>
          <w:szCs w:val="21"/>
        </w:rPr>
        <w:t>0%</w:t>
      </w:r>
      <w:r>
        <w:rPr>
          <w:rFonts w:ascii="宋体" w:hAnsi="宋体" w:hint="eastAsia"/>
          <w:szCs w:val="21"/>
        </w:rPr>
        <w:t>）三部分组成。过程考核成绩通过考勤、作业、研讨和实验等进行评价。</w:t>
      </w:r>
      <w:r>
        <w:rPr>
          <w:rFonts w:ascii="Times New Roman" w:hAnsi="Times New Roman" w:hint="eastAsia"/>
          <w:szCs w:val="24"/>
        </w:rPr>
        <w:t>考核点与考核方式如表</w:t>
      </w:r>
      <w:r>
        <w:rPr>
          <w:rFonts w:ascii="Times New Roman" w:hAnsi="Times New Roman" w:hint="eastAsia"/>
          <w:szCs w:val="24"/>
        </w:rPr>
        <w:t>4</w:t>
      </w:r>
      <w:r>
        <w:rPr>
          <w:rFonts w:ascii="Times New Roman" w:hAnsi="Times New Roman" w:hint="eastAsia"/>
          <w:szCs w:val="24"/>
        </w:rPr>
        <w:t>所示。</w:t>
      </w:r>
    </w:p>
    <w:p w:rsidR="00436347" w:rsidRDefault="007A6FDC">
      <w:pPr>
        <w:tabs>
          <w:tab w:val="left" w:pos="4859"/>
        </w:tabs>
        <w:spacing w:line="312" w:lineRule="auto"/>
        <w:jc w:val="center"/>
        <w:rPr>
          <w:rFonts w:ascii="Times New Roman" w:hAnsi="Times New Roman"/>
          <w:szCs w:val="24"/>
        </w:rPr>
      </w:pPr>
      <w:r>
        <w:rPr>
          <w:rFonts w:ascii="Times New Roman" w:hAnsi="Times New Roman" w:hint="eastAsia"/>
          <w:szCs w:val="24"/>
        </w:rPr>
        <w:t>表</w:t>
      </w:r>
      <w:r>
        <w:rPr>
          <w:rFonts w:ascii="Times New Roman" w:hAnsi="Times New Roman"/>
          <w:szCs w:val="24"/>
        </w:rPr>
        <w:t>4</w:t>
      </w:r>
      <w:r>
        <w:rPr>
          <w:rFonts w:ascii="Times New Roman" w:hAnsi="Times New Roman" w:hint="eastAsia"/>
          <w:szCs w:val="24"/>
        </w:rPr>
        <w:t xml:space="preserve"> </w:t>
      </w:r>
      <w:r>
        <w:rPr>
          <w:rFonts w:ascii="Times New Roman" w:hAnsi="Times New Roman" w:hint="eastAsia"/>
          <w:szCs w:val="24"/>
        </w:rPr>
        <w:t>课程考核</w:t>
      </w:r>
    </w:p>
    <w:tbl>
      <w:tblPr>
        <w:tblW w:w="8528" w:type="dxa"/>
        <w:tblLayout w:type="fixed"/>
        <w:tblLook w:val="04A0"/>
      </w:tblPr>
      <w:tblGrid>
        <w:gridCol w:w="2520"/>
        <w:gridCol w:w="3403"/>
        <w:gridCol w:w="711"/>
        <w:gridCol w:w="686"/>
        <w:gridCol w:w="1208"/>
      </w:tblGrid>
      <w:tr w:rsidR="00436347">
        <w:trPr>
          <w:trHeight w:val="288"/>
        </w:trPr>
        <w:tc>
          <w:tcPr>
            <w:tcW w:w="2520" w:type="dxa"/>
            <w:vMerge w:val="restart"/>
            <w:tcBorders>
              <w:top w:val="single" w:sz="4" w:space="0" w:color="auto"/>
              <w:left w:val="single" w:sz="4" w:space="0" w:color="auto"/>
              <w:bottom w:val="single" w:sz="4" w:space="0" w:color="000000"/>
              <w:right w:val="single" w:sz="4" w:space="0" w:color="auto"/>
            </w:tcBorders>
            <w:vAlign w:val="center"/>
          </w:tcPr>
          <w:p w:rsidR="00436347" w:rsidRDefault="007A6FDC">
            <w:pPr>
              <w:widowControl/>
              <w:jc w:val="center"/>
              <w:rPr>
                <w:color w:val="000000"/>
                <w:kern w:val="0"/>
                <w:szCs w:val="21"/>
              </w:rPr>
            </w:pPr>
            <w:r>
              <w:rPr>
                <w:color w:val="000000"/>
                <w:kern w:val="0"/>
                <w:szCs w:val="21"/>
              </w:rPr>
              <w:t>课程目标</w:t>
            </w:r>
          </w:p>
        </w:tc>
        <w:tc>
          <w:tcPr>
            <w:tcW w:w="3403" w:type="dxa"/>
            <w:vMerge w:val="restart"/>
            <w:tcBorders>
              <w:top w:val="single" w:sz="4" w:space="0" w:color="auto"/>
              <w:left w:val="single" w:sz="4" w:space="0" w:color="auto"/>
              <w:bottom w:val="single" w:sz="4" w:space="0" w:color="000000"/>
              <w:right w:val="single" w:sz="4" w:space="0" w:color="auto"/>
            </w:tcBorders>
            <w:vAlign w:val="center"/>
          </w:tcPr>
          <w:p w:rsidR="00436347" w:rsidRDefault="007A6FDC">
            <w:pPr>
              <w:widowControl/>
              <w:jc w:val="center"/>
              <w:rPr>
                <w:color w:val="000000"/>
                <w:kern w:val="0"/>
                <w:szCs w:val="21"/>
              </w:rPr>
            </w:pPr>
            <w:r>
              <w:rPr>
                <w:rFonts w:hint="eastAsia"/>
                <w:color w:val="000000"/>
                <w:kern w:val="0"/>
                <w:szCs w:val="21"/>
              </w:rPr>
              <w:t>考核点</w:t>
            </w:r>
          </w:p>
        </w:tc>
        <w:tc>
          <w:tcPr>
            <w:tcW w:w="2605" w:type="dxa"/>
            <w:gridSpan w:val="3"/>
            <w:tcBorders>
              <w:top w:val="single" w:sz="4" w:space="0" w:color="auto"/>
              <w:left w:val="nil"/>
              <w:bottom w:val="single" w:sz="4" w:space="0" w:color="auto"/>
              <w:right w:val="single" w:sz="4" w:space="0" w:color="000000"/>
            </w:tcBorders>
            <w:vAlign w:val="center"/>
          </w:tcPr>
          <w:p w:rsidR="00436347" w:rsidRDefault="007A6FDC">
            <w:pPr>
              <w:widowControl/>
              <w:jc w:val="center"/>
              <w:rPr>
                <w:color w:val="000000"/>
                <w:kern w:val="0"/>
                <w:szCs w:val="21"/>
              </w:rPr>
            </w:pPr>
            <w:r>
              <w:rPr>
                <w:color w:val="000000"/>
                <w:kern w:val="0"/>
                <w:szCs w:val="21"/>
              </w:rPr>
              <w:t>考核</w:t>
            </w:r>
            <w:r>
              <w:rPr>
                <w:rFonts w:hint="eastAsia"/>
                <w:color w:val="000000"/>
                <w:kern w:val="0"/>
                <w:szCs w:val="21"/>
              </w:rPr>
              <w:t>方式</w:t>
            </w:r>
          </w:p>
        </w:tc>
      </w:tr>
      <w:tr w:rsidR="00436347">
        <w:trPr>
          <w:trHeight w:val="946"/>
        </w:trPr>
        <w:tc>
          <w:tcPr>
            <w:tcW w:w="2520" w:type="dxa"/>
            <w:vMerge/>
            <w:tcBorders>
              <w:top w:val="single" w:sz="4" w:space="0" w:color="auto"/>
              <w:left w:val="single" w:sz="4" w:space="0" w:color="auto"/>
              <w:bottom w:val="single" w:sz="4" w:space="0" w:color="000000"/>
              <w:right w:val="single" w:sz="4" w:space="0" w:color="auto"/>
            </w:tcBorders>
            <w:vAlign w:val="center"/>
          </w:tcPr>
          <w:p w:rsidR="00436347" w:rsidRDefault="00436347">
            <w:pPr>
              <w:widowControl/>
              <w:jc w:val="left"/>
              <w:rPr>
                <w:b/>
                <w:color w:val="000000"/>
                <w:kern w:val="0"/>
                <w:szCs w:val="21"/>
              </w:rPr>
            </w:pPr>
          </w:p>
        </w:tc>
        <w:tc>
          <w:tcPr>
            <w:tcW w:w="3403" w:type="dxa"/>
            <w:vMerge/>
            <w:tcBorders>
              <w:top w:val="single" w:sz="4" w:space="0" w:color="auto"/>
              <w:left w:val="single" w:sz="4" w:space="0" w:color="auto"/>
              <w:bottom w:val="single" w:sz="4" w:space="0" w:color="auto"/>
              <w:right w:val="single" w:sz="4" w:space="0" w:color="auto"/>
            </w:tcBorders>
            <w:vAlign w:val="center"/>
          </w:tcPr>
          <w:p w:rsidR="00436347" w:rsidRDefault="00436347">
            <w:pPr>
              <w:widowControl/>
              <w:jc w:val="left"/>
              <w:rPr>
                <w:b/>
                <w:color w:val="000000"/>
                <w:kern w:val="0"/>
                <w:szCs w:val="21"/>
              </w:rPr>
            </w:pPr>
          </w:p>
        </w:tc>
        <w:tc>
          <w:tcPr>
            <w:tcW w:w="711" w:type="dxa"/>
            <w:tcBorders>
              <w:top w:val="single" w:sz="4" w:space="0" w:color="auto"/>
              <w:left w:val="nil"/>
              <w:bottom w:val="single" w:sz="4" w:space="0" w:color="auto"/>
              <w:right w:val="single" w:sz="4" w:space="0" w:color="auto"/>
            </w:tcBorders>
            <w:vAlign w:val="center"/>
          </w:tcPr>
          <w:p w:rsidR="00436347" w:rsidRDefault="007A6FDC">
            <w:pPr>
              <w:widowControl/>
              <w:jc w:val="center"/>
              <w:rPr>
                <w:color w:val="000000"/>
                <w:kern w:val="0"/>
                <w:szCs w:val="21"/>
              </w:rPr>
            </w:pPr>
            <w:r>
              <w:rPr>
                <w:rFonts w:hint="eastAsia"/>
                <w:color w:val="000000"/>
                <w:kern w:val="0"/>
                <w:szCs w:val="21"/>
              </w:rPr>
              <w:t>结课考试</w:t>
            </w:r>
          </w:p>
          <w:p w:rsidR="00436347" w:rsidRDefault="00436347">
            <w:pPr>
              <w:widowControl/>
              <w:jc w:val="center"/>
              <w:rPr>
                <w:color w:val="000000"/>
                <w:kern w:val="0"/>
                <w:szCs w:val="21"/>
              </w:rPr>
            </w:pPr>
          </w:p>
        </w:tc>
        <w:tc>
          <w:tcPr>
            <w:tcW w:w="686" w:type="dxa"/>
            <w:tcBorders>
              <w:top w:val="single" w:sz="4" w:space="0" w:color="auto"/>
              <w:left w:val="single" w:sz="4" w:space="0" w:color="auto"/>
              <w:bottom w:val="single" w:sz="4" w:space="0" w:color="auto"/>
              <w:right w:val="single" w:sz="4" w:space="0" w:color="auto"/>
            </w:tcBorders>
            <w:vAlign w:val="center"/>
          </w:tcPr>
          <w:p w:rsidR="00436347" w:rsidRDefault="007A6FDC">
            <w:pPr>
              <w:jc w:val="center"/>
              <w:rPr>
                <w:color w:val="000000"/>
                <w:kern w:val="0"/>
                <w:szCs w:val="21"/>
              </w:rPr>
            </w:pPr>
            <w:r>
              <w:rPr>
                <w:color w:val="000000"/>
                <w:kern w:val="0"/>
                <w:szCs w:val="21"/>
              </w:rPr>
              <w:t>实验</w:t>
            </w:r>
          </w:p>
          <w:p w:rsidR="00436347" w:rsidRDefault="00436347">
            <w:pPr>
              <w:jc w:val="center"/>
              <w:rPr>
                <w:color w:val="000000"/>
                <w:kern w:val="0"/>
                <w:szCs w:val="21"/>
              </w:rPr>
            </w:pPr>
          </w:p>
        </w:tc>
        <w:tc>
          <w:tcPr>
            <w:tcW w:w="1208" w:type="dxa"/>
            <w:tcBorders>
              <w:top w:val="single" w:sz="4" w:space="0" w:color="auto"/>
              <w:left w:val="single" w:sz="4" w:space="0" w:color="auto"/>
              <w:bottom w:val="single" w:sz="4" w:space="0" w:color="auto"/>
              <w:right w:val="single" w:sz="4" w:space="0" w:color="000000"/>
            </w:tcBorders>
            <w:vAlign w:val="center"/>
          </w:tcPr>
          <w:p w:rsidR="00436347" w:rsidRDefault="007A6FDC">
            <w:pPr>
              <w:jc w:val="left"/>
              <w:rPr>
                <w:color w:val="000000"/>
                <w:kern w:val="0"/>
                <w:szCs w:val="21"/>
              </w:rPr>
            </w:pPr>
            <w:r>
              <w:rPr>
                <w:color w:val="000000"/>
                <w:kern w:val="0"/>
                <w:szCs w:val="21"/>
              </w:rPr>
              <w:t>过程考核</w:t>
            </w:r>
            <w:r>
              <w:rPr>
                <w:rFonts w:hint="eastAsia"/>
                <w:color w:val="000000"/>
                <w:kern w:val="0"/>
                <w:szCs w:val="21"/>
              </w:rPr>
              <w:t>（考勤、作业、研讨等）</w:t>
            </w:r>
          </w:p>
        </w:tc>
      </w:tr>
      <w:tr w:rsidR="00436347">
        <w:trPr>
          <w:trHeight w:val="770"/>
        </w:trPr>
        <w:tc>
          <w:tcPr>
            <w:tcW w:w="2520" w:type="dxa"/>
            <w:tcBorders>
              <w:top w:val="nil"/>
              <w:left w:val="single" w:sz="4" w:space="0" w:color="auto"/>
              <w:bottom w:val="single" w:sz="4" w:space="0" w:color="auto"/>
              <w:right w:val="single" w:sz="4" w:space="0" w:color="auto"/>
            </w:tcBorders>
          </w:tcPr>
          <w:p w:rsidR="00436347" w:rsidRDefault="007A6FDC">
            <w:pPr>
              <w:spacing w:line="288" w:lineRule="auto"/>
              <w:rPr>
                <w:szCs w:val="21"/>
              </w:rPr>
            </w:pPr>
            <w:r>
              <w:rPr>
                <w:rFonts w:hint="eastAsia"/>
              </w:rPr>
              <w:t>1</w:t>
            </w:r>
            <w:r>
              <w:rPr>
                <w:rFonts w:hint="eastAsia"/>
              </w:rPr>
              <w:t>．掌握计算机控制系统的工程设计方法，能运用计算机控制系统的基本理论，分析和设计计算机集成控制系统方案。</w:t>
            </w:r>
          </w:p>
        </w:tc>
        <w:tc>
          <w:tcPr>
            <w:tcW w:w="3403" w:type="dxa"/>
            <w:tcBorders>
              <w:top w:val="nil"/>
              <w:left w:val="nil"/>
              <w:bottom w:val="single" w:sz="4" w:space="0" w:color="auto"/>
              <w:right w:val="single" w:sz="4" w:space="0" w:color="auto"/>
            </w:tcBorders>
            <w:vAlign w:val="center"/>
          </w:tcPr>
          <w:p w:rsidR="00436347" w:rsidRDefault="007A6FDC">
            <w:pPr>
              <w:tabs>
                <w:tab w:val="left" w:pos="4650"/>
              </w:tabs>
              <w:adjustRightInd w:val="0"/>
              <w:snapToGrid w:val="0"/>
              <w:spacing w:line="360" w:lineRule="exact"/>
              <w:rPr>
                <w:szCs w:val="21"/>
              </w:rPr>
            </w:pPr>
            <w:r>
              <w:rPr>
                <w:rFonts w:hint="eastAsia"/>
              </w:rPr>
              <w:t>计算机控制系统的组成，计算机控制系统的结构形式，数字</w:t>
            </w:r>
            <w:r>
              <w:rPr>
                <w:rFonts w:hint="eastAsia"/>
              </w:rPr>
              <w:t>PID</w:t>
            </w:r>
            <w:r>
              <w:rPr>
                <w:rFonts w:hint="eastAsia"/>
              </w:rPr>
              <w:t>控制器设计，计算机控制系统的设计与实现。</w:t>
            </w:r>
          </w:p>
        </w:tc>
        <w:tc>
          <w:tcPr>
            <w:tcW w:w="711" w:type="dxa"/>
            <w:tcBorders>
              <w:top w:val="single" w:sz="4" w:space="0" w:color="auto"/>
              <w:left w:val="nil"/>
              <w:bottom w:val="single" w:sz="4" w:space="0" w:color="auto"/>
              <w:right w:val="single" w:sz="4" w:space="0" w:color="auto"/>
            </w:tcBorders>
            <w:vAlign w:val="center"/>
          </w:tcPr>
          <w:p w:rsidR="00436347" w:rsidRDefault="007A6FDC">
            <w:pPr>
              <w:widowControl/>
              <w:spacing w:line="380" w:lineRule="atLeast"/>
              <w:jc w:val="center"/>
              <w:rPr>
                <w:color w:val="000000"/>
                <w:kern w:val="0"/>
                <w:szCs w:val="21"/>
              </w:rPr>
            </w:pPr>
            <w:r>
              <w:rPr>
                <w:rFonts w:hint="eastAsia"/>
                <w:color w:val="000000"/>
                <w:kern w:val="0"/>
                <w:szCs w:val="21"/>
              </w:rPr>
              <w:t>1</w:t>
            </w:r>
            <w:r>
              <w:rPr>
                <w:color w:val="000000"/>
                <w:kern w:val="0"/>
                <w:szCs w:val="21"/>
              </w:rPr>
              <w:t>0%</w:t>
            </w:r>
          </w:p>
        </w:tc>
        <w:tc>
          <w:tcPr>
            <w:tcW w:w="686" w:type="dxa"/>
            <w:tcBorders>
              <w:top w:val="nil"/>
              <w:left w:val="nil"/>
              <w:bottom w:val="single" w:sz="4" w:space="0" w:color="auto"/>
              <w:right w:val="single" w:sz="4" w:space="0" w:color="auto"/>
            </w:tcBorders>
            <w:vAlign w:val="center"/>
          </w:tcPr>
          <w:p w:rsidR="00436347" w:rsidRDefault="007A6FDC">
            <w:pPr>
              <w:spacing w:line="400" w:lineRule="atLeast"/>
              <w:jc w:val="center"/>
              <w:rPr>
                <w:color w:val="000000"/>
                <w:kern w:val="0"/>
                <w:szCs w:val="21"/>
              </w:rPr>
            </w:pPr>
            <w:r>
              <w:rPr>
                <w:rFonts w:hint="eastAsia"/>
                <w:color w:val="000000"/>
                <w:kern w:val="0"/>
                <w:szCs w:val="21"/>
              </w:rPr>
              <w:t>5</w:t>
            </w:r>
            <w:r>
              <w:rPr>
                <w:color w:val="000000"/>
                <w:kern w:val="0"/>
                <w:szCs w:val="21"/>
              </w:rPr>
              <w:t>%</w:t>
            </w:r>
          </w:p>
        </w:tc>
        <w:tc>
          <w:tcPr>
            <w:tcW w:w="1208" w:type="dxa"/>
            <w:vMerge w:val="restart"/>
            <w:tcBorders>
              <w:top w:val="nil"/>
              <w:left w:val="nil"/>
              <w:right w:val="single" w:sz="4" w:space="0" w:color="auto"/>
            </w:tcBorders>
            <w:vAlign w:val="center"/>
          </w:tcPr>
          <w:p w:rsidR="00436347" w:rsidRDefault="007A6FDC">
            <w:pPr>
              <w:spacing w:line="400" w:lineRule="atLeast"/>
              <w:jc w:val="center"/>
              <w:rPr>
                <w:color w:val="000000"/>
                <w:kern w:val="0"/>
                <w:szCs w:val="21"/>
              </w:rPr>
            </w:pPr>
            <w:r>
              <w:rPr>
                <w:rFonts w:hint="eastAsia"/>
                <w:color w:val="000000"/>
                <w:kern w:val="0"/>
                <w:szCs w:val="21"/>
              </w:rPr>
              <w:t>10%</w:t>
            </w:r>
          </w:p>
        </w:tc>
      </w:tr>
      <w:tr w:rsidR="00436347">
        <w:trPr>
          <w:trHeight w:val="811"/>
        </w:trPr>
        <w:tc>
          <w:tcPr>
            <w:tcW w:w="2520" w:type="dxa"/>
            <w:tcBorders>
              <w:top w:val="nil"/>
              <w:left w:val="single" w:sz="4" w:space="0" w:color="auto"/>
              <w:bottom w:val="single" w:sz="4" w:space="0" w:color="auto"/>
              <w:right w:val="single" w:sz="4" w:space="0" w:color="auto"/>
            </w:tcBorders>
          </w:tcPr>
          <w:p w:rsidR="00436347" w:rsidRDefault="007A6FDC">
            <w:pPr>
              <w:spacing w:line="288" w:lineRule="auto"/>
              <w:rPr>
                <w:szCs w:val="21"/>
              </w:rPr>
            </w:pPr>
            <w:r>
              <w:rPr>
                <w:rFonts w:hint="eastAsia"/>
              </w:rPr>
              <w:t xml:space="preserve">2. </w:t>
            </w:r>
            <w:r>
              <w:rPr>
                <w:rFonts w:hint="eastAsia"/>
              </w:rPr>
              <w:t>掌握现场总线与工业以太网的基本原理和工程设计方法，能把这些原理和方法应用于计算机集成控制系统设计。</w:t>
            </w:r>
          </w:p>
        </w:tc>
        <w:tc>
          <w:tcPr>
            <w:tcW w:w="3403" w:type="dxa"/>
            <w:tcBorders>
              <w:top w:val="nil"/>
              <w:left w:val="nil"/>
              <w:bottom w:val="single" w:sz="4" w:space="0" w:color="auto"/>
              <w:right w:val="single" w:sz="4" w:space="0" w:color="auto"/>
            </w:tcBorders>
          </w:tcPr>
          <w:p w:rsidR="00436347" w:rsidRDefault="007A6FDC">
            <w:pPr>
              <w:jc w:val="left"/>
              <w:rPr>
                <w:szCs w:val="21"/>
              </w:rPr>
            </w:pPr>
            <w:r>
              <w:rPr>
                <w:rFonts w:hint="eastAsia"/>
                <w:szCs w:val="21"/>
              </w:rPr>
              <w:t>现场总线与工业以太网概述，</w:t>
            </w:r>
            <w:r>
              <w:rPr>
                <w:rFonts w:hint="eastAsia"/>
                <w:szCs w:val="21"/>
              </w:rPr>
              <w:t>TCP</w:t>
            </w:r>
            <w:r>
              <w:rPr>
                <w:rFonts w:hint="eastAsia"/>
                <w:szCs w:val="21"/>
              </w:rPr>
              <w:t>／</w:t>
            </w:r>
            <w:r>
              <w:rPr>
                <w:rFonts w:hint="eastAsia"/>
                <w:szCs w:val="21"/>
              </w:rPr>
              <w:t>IP</w:t>
            </w:r>
            <w:r>
              <w:rPr>
                <w:rFonts w:hint="eastAsia"/>
                <w:szCs w:val="21"/>
              </w:rPr>
              <w:t>协议的体系结构及原理，</w:t>
            </w:r>
            <w:r>
              <w:rPr>
                <w:rFonts w:hint="eastAsia"/>
                <w:szCs w:val="21"/>
              </w:rPr>
              <w:t>PROFIBUS</w:t>
            </w:r>
            <w:r>
              <w:rPr>
                <w:rFonts w:hint="eastAsia"/>
                <w:szCs w:val="21"/>
              </w:rPr>
              <w:t>现场总线及工业以太网，</w:t>
            </w:r>
            <w:r>
              <w:rPr>
                <w:rFonts w:hint="eastAsia"/>
                <w:szCs w:val="21"/>
              </w:rPr>
              <w:t>PROFIBUS</w:t>
            </w:r>
            <w:r>
              <w:rPr>
                <w:rFonts w:hint="eastAsia"/>
                <w:szCs w:val="21"/>
              </w:rPr>
              <w:t>应用系统设计。</w:t>
            </w:r>
          </w:p>
        </w:tc>
        <w:tc>
          <w:tcPr>
            <w:tcW w:w="711" w:type="dxa"/>
            <w:tcBorders>
              <w:top w:val="nil"/>
              <w:left w:val="nil"/>
              <w:bottom w:val="single" w:sz="4" w:space="0" w:color="auto"/>
              <w:right w:val="single" w:sz="4" w:space="0" w:color="auto"/>
            </w:tcBorders>
            <w:vAlign w:val="center"/>
          </w:tcPr>
          <w:p w:rsidR="00436347" w:rsidRDefault="007A6FDC">
            <w:pPr>
              <w:widowControl/>
              <w:spacing w:line="380" w:lineRule="atLeast"/>
              <w:jc w:val="center"/>
              <w:rPr>
                <w:color w:val="000000"/>
                <w:kern w:val="0"/>
                <w:szCs w:val="21"/>
              </w:rPr>
            </w:pPr>
            <w:r>
              <w:rPr>
                <w:rFonts w:hint="eastAsia"/>
                <w:color w:val="000000"/>
                <w:kern w:val="0"/>
                <w:szCs w:val="21"/>
              </w:rPr>
              <w:t>15</w:t>
            </w:r>
            <w:r>
              <w:rPr>
                <w:color w:val="000000"/>
                <w:kern w:val="0"/>
                <w:szCs w:val="21"/>
              </w:rPr>
              <w:t>%</w:t>
            </w:r>
          </w:p>
        </w:tc>
        <w:tc>
          <w:tcPr>
            <w:tcW w:w="686" w:type="dxa"/>
            <w:tcBorders>
              <w:top w:val="nil"/>
              <w:left w:val="nil"/>
              <w:bottom w:val="single" w:sz="4" w:space="0" w:color="auto"/>
              <w:right w:val="single" w:sz="4" w:space="0" w:color="auto"/>
            </w:tcBorders>
            <w:vAlign w:val="center"/>
          </w:tcPr>
          <w:p w:rsidR="00436347" w:rsidRDefault="007A6FDC">
            <w:pPr>
              <w:spacing w:line="380" w:lineRule="atLeast"/>
              <w:jc w:val="center"/>
              <w:rPr>
                <w:color w:val="000000"/>
                <w:kern w:val="0"/>
                <w:szCs w:val="21"/>
              </w:rPr>
            </w:pPr>
            <w:r>
              <w:rPr>
                <w:rFonts w:hint="eastAsia"/>
                <w:color w:val="000000"/>
                <w:kern w:val="0"/>
                <w:szCs w:val="21"/>
              </w:rPr>
              <w:t>10%</w:t>
            </w:r>
          </w:p>
        </w:tc>
        <w:tc>
          <w:tcPr>
            <w:tcW w:w="1208" w:type="dxa"/>
            <w:vMerge/>
            <w:tcBorders>
              <w:left w:val="nil"/>
              <w:right w:val="single" w:sz="4" w:space="0" w:color="auto"/>
            </w:tcBorders>
            <w:vAlign w:val="center"/>
          </w:tcPr>
          <w:p w:rsidR="00436347" w:rsidRDefault="00436347">
            <w:pPr>
              <w:spacing w:line="380" w:lineRule="atLeast"/>
              <w:jc w:val="center"/>
              <w:rPr>
                <w:color w:val="000000"/>
                <w:kern w:val="0"/>
                <w:szCs w:val="21"/>
              </w:rPr>
            </w:pPr>
          </w:p>
        </w:tc>
      </w:tr>
      <w:tr w:rsidR="00436347">
        <w:trPr>
          <w:trHeight w:val="1452"/>
        </w:trPr>
        <w:tc>
          <w:tcPr>
            <w:tcW w:w="2520" w:type="dxa"/>
            <w:tcBorders>
              <w:top w:val="nil"/>
              <w:left w:val="single" w:sz="4" w:space="0" w:color="auto"/>
              <w:bottom w:val="nil"/>
              <w:right w:val="single" w:sz="4" w:space="0" w:color="auto"/>
            </w:tcBorders>
          </w:tcPr>
          <w:p w:rsidR="00436347" w:rsidRDefault="007A6FDC">
            <w:pPr>
              <w:spacing w:line="288" w:lineRule="auto"/>
              <w:rPr>
                <w:szCs w:val="21"/>
              </w:rPr>
            </w:pPr>
            <w:r>
              <w:rPr>
                <w:rFonts w:hint="eastAsia"/>
              </w:rPr>
              <w:t xml:space="preserve">3. </w:t>
            </w:r>
            <w:r>
              <w:rPr>
                <w:rFonts w:hint="eastAsia"/>
              </w:rPr>
              <w:t>掌握可编程控制器</w:t>
            </w:r>
            <w:r>
              <w:rPr>
                <w:rFonts w:hint="eastAsia"/>
              </w:rPr>
              <w:t>(PLC)</w:t>
            </w:r>
            <w:r>
              <w:rPr>
                <w:rFonts w:hint="eastAsia"/>
              </w:rPr>
              <w:t>的基本原理、系统设计、组态、编程及调试方法，能把这些理论和方法应用到工程实践中，解决计算机集成控制工程问题。</w:t>
            </w:r>
          </w:p>
        </w:tc>
        <w:tc>
          <w:tcPr>
            <w:tcW w:w="3403" w:type="dxa"/>
            <w:tcBorders>
              <w:top w:val="nil"/>
              <w:left w:val="nil"/>
              <w:bottom w:val="nil"/>
              <w:right w:val="single" w:sz="4" w:space="0" w:color="auto"/>
            </w:tcBorders>
          </w:tcPr>
          <w:p w:rsidR="00436347" w:rsidRDefault="007A6FDC">
            <w:pPr>
              <w:rPr>
                <w:rStyle w:val="a4"/>
                <w:b w:val="0"/>
              </w:rPr>
            </w:pPr>
            <w:r>
              <w:rPr>
                <w:rFonts w:hint="eastAsia"/>
                <w:bCs/>
              </w:rPr>
              <w:t>西门子</w:t>
            </w:r>
            <w:r>
              <w:rPr>
                <w:rFonts w:hint="eastAsia"/>
                <w:bCs/>
              </w:rPr>
              <w:t>S7-1200</w:t>
            </w:r>
            <w:r>
              <w:rPr>
                <w:rFonts w:hint="eastAsia"/>
                <w:bCs/>
              </w:rPr>
              <w:t>型</w:t>
            </w:r>
            <w:r>
              <w:rPr>
                <w:rFonts w:hint="eastAsia"/>
                <w:bCs/>
              </w:rPr>
              <w:t>PLC</w:t>
            </w:r>
            <w:r>
              <w:rPr>
                <w:rFonts w:hint="eastAsia"/>
                <w:bCs/>
              </w:rPr>
              <w:t>的结构组成、存储与寻址、数据类型、编程方法、组态与参数设置、调试等。</w:t>
            </w:r>
          </w:p>
        </w:tc>
        <w:tc>
          <w:tcPr>
            <w:tcW w:w="711" w:type="dxa"/>
            <w:tcBorders>
              <w:top w:val="nil"/>
              <w:left w:val="nil"/>
              <w:bottom w:val="nil"/>
              <w:right w:val="single" w:sz="4" w:space="0" w:color="auto"/>
            </w:tcBorders>
            <w:vAlign w:val="center"/>
          </w:tcPr>
          <w:p w:rsidR="00436347" w:rsidRDefault="007A6FDC">
            <w:pPr>
              <w:widowControl/>
              <w:spacing w:line="380" w:lineRule="atLeast"/>
              <w:jc w:val="center"/>
              <w:rPr>
                <w:color w:val="000000"/>
                <w:kern w:val="0"/>
                <w:szCs w:val="21"/>
              </w:rPr>
            </w:pPr>
            <w:r>
              <w:rPr>
                <w:rFonts w:hint="eastAsia"/>
                <w:color w:val="000000"/>
                <w:kern w:val="0"/>
                <w:szCs w:val="21"/>
              </w:rPr>
              <w:t>3</w:t>
            </w:r>
            <w:r>
              <w:rPr>
                <w:color w:val="000000"/>
                <w:kern w:val="0"/>
                <w:szCs w:val="21"/>
              </w:rPr>
              <w:t>0%</w:t>
            </w:r>
          </w:p>
        </w:tc>
        <w:tc>
          <w:tcPr>
            <w:tcW w:w="686" w:type="dxa"/>
            <w:tcBorders>
              <w:top w:val="nil"/>
              <w:left w:val="nil"/>
              <w:bottom w:val="nil"/>
              <w:right w:val="single" w:sz="4" w:space="0" w:color="auto"/>
            </w:tcBorders>
            <w:vAlign w:val="center"/>
          </w:tcPr>
          <w:p w:rsidR="00436347" w:rsidRDefault="007A6FDC">
            <w:pPr>
              <w:widowControl/>
              <w:spacing w:line="380" w:lineRule="atLeast"/>
              <w:jc w:val="center"/>
              <w:rPr>
                <w:color w:val="000000"/>
                <w:kern w:val="0"/>
                <w:sz w:val="22"/>
              </w:rPr>
            </w:pPr>
            <w:r>
              <w:rPr>
                <w:rFonts w:hint="eastAsia"/>
                <w:color w:val="000000"/>
                <w:kern w:val="0"/>
                <w:szCs w:val="21"/>
              </w:rPr>
              <w:t>15</w:t>
            </w:r>
            <w:r>
              <w:rPr>
                <w:color w:val="000000"/>
                <w:kern w:val="0"/>
                <w:szCs w:val="21"/>
              </w:rPr>
              <w:t>%</w:t>
            </w:r>
          </w:p>
        </w:tc>
        <w:tc>
          <w:tcPr>
            <w:tcW w:w="1208" w:type="dxa"/>
            <w:vMerge/>
            <w:tcBorders>
              <w:left w:val="nil"/>
              <w:right w:val="single" w:sz="4" w:space="0" w:color="auto"/>
            </w:tcBorders>
            <w:vAlign w:val="center"/>
          </w:tcPr>
          <w:p w:rsidR="00436347" w:rsidRDefault="00436347">
            <w:pPr>
              <w:widowControl/>
              <w:spacing w:line="380" w:lineRule="atLeast"/>
              <w:jc w:val="center"/>
              <w:rPr>
                <w:color w:val="000000"/>
                <w:kern w:val="0"/>
                <w:sz w:val="22"/>
              </w:rPr>
            </w:pPr>
          </w:p>
        </w:tc>
      </w:tr>
      <w:tr w:rsidR="00436347">
        <w:trPr>
          <w:trHeight w:val="441"/>
        </w:trPr>
        <w:tc>
          <w:tcPr>
            <w:tcW w:w="2520" w:type="dxa"/>
            <w:tcBorders>
              <w:top w:val="single" w:sz="4" w:space="0" w:color="auto"/>
              <w:left w:val="single" w:sz="4" w:space="0" w:color="auto"/>
              <w:bottom w:val="single" w:sz="4" w:space="0" w:color="auto"/>
              <w:right w:val="single" w:sz="4" w:space="0" w:color="auto"/>
            </w:tcBorders>
          </w:tcPr>
          <w:p w:rsidR="00436347" w:rsidRDefault="007A6FDC">
            <w:pPr>
              <w:spacing w:line="288" w:lineRule="auto"/>
            </w:pPr>
            <w:r>
              <w:rPr>
                <w:rFonts w:hint="eastAsia"/>
              </w:rPr>
              <w:t xml:space="preserve">4. </w:t>
            </w:r>
            <w:r>
              <w:rPr>
                <w:rFonts w:hint="eastAsia"/>
              </w:rPr>
              <w:t>能评价计算机集成控制系统工程实践对环境和社会可持续发展的影响。</w:t>
            </w:r>
          </w:p>
        </w:tc>
        <w:tc>
          <w:tcPr>
            <w:tcW w:w="3403" w:type="dxa"/>
            <w:tcBorders>
              <w:top w:val="single" w:sz="4" w:space="0" w:color="auto"/>
              <w:left w:val="nil"/>
              <w:bottom w:val="single" w:sz="4" w:space="0" w:color="auto"/>
              <w:right w:val="single" w:sz="4" w:space="0" w:color="auto"/>
            </w:tcBorders>
          </w:tcPr>
          <w:p w:rsidR="00436347" w:rsidRDefault="007A6FDC">
            <w:pPr>
              <w:jc w:val="left"/>
              <w:rPr>
                <w:szCs w:val="21"/>
              </w:rPr>
            </w:pPr>
            <w:r>
              <w:rPr>
                <w:rFonts w:hint="eastAsia"/>
                <w:bCs/>
              </w:rPr>
              <w:t>噪声抑制技术，控制系统的抗干扰措施。</w:t>
            </w:r>
          </w:p>
        </w:tc>
        <w:tc>
          <w:tcPr>
            <w:tcW w:w="711" w:type="dxa"/>
            <w:tcBorders>
              <w:top w:val="single" w:sz="4" w:space="0" w:color="auto"/>
              <w:left w:val="nil"/>
              <w:bottom w:val="single" w:sz="4" w:space="0" w:color="auto"/>
              <w:right w:val="single" w:sz="4" w:space="0" w:color="auto"/>
            </w:tcBorders>
            <w:vAlign w:val="center"/>
          </w:tcPr>
          <w:p w:rsidR="00436347" w:rsidRDefault="007A6FDC">
            <w:pPr>
              <w:widowControl/>
              <w:spacing w:line="380" w:lineRule="atLeast"/>
              <w:jc w:val="center"/>
              <w:rPr>
                <w:color w:val="000000"/>
                <w:kern w:val="0"/>
                <w:szCs w:val="21"/>
              </w:rPr>
            </w:pPr>
            <w:r>
              <w:rPr>
                <w:rFonts w:hint="eastAsia"/>
                <w:color w:val="000000"/>
                <w:kern w:val="0"/>
                <w:szCs w:val="21"/>
              </w:rPr>
              <w:t>5</w:t>
            </w:r>
            <w:r>
              <w:rPr>
                <w:color w:val="000000"/>
                <w:kern w:val="0"/>
                <w:szCs w:val="21"/>
              </w:rPr>
              <w:t>%</w:t>
            </w:r>
          </w:p>
        </w:tc>
        <w:tc>
          <w:tcPr>
            <w:tcW w:w="686" w:type="dxa"/>
            <w:tcBorders>
              <w:top w:val="single" w:sz="4" w:space="0" w:color="auto"/>
              <w:left w:val="nil"/>
              <w:bottom w:val="single" w:sz="4" w:space="0" w:color="auto"/>
              <w:right w:val="single" w:sz="4" w:space="0" w:color="auto"/>
            </w:tcBorders>
            <w:vAlign w:val="center"/>
          </w:tcPr>
          <w:p w:rsidR="00436347" w:rsidRDefault="00436347">
            <w:pPr>
              <w:widowControl/>
              <w:spacing w:line="380" w:lineRule="atLeast"/>
              <w:jc w:val="center"/>
              <w:rPr>
                <w:color w:val="000000"/>
                <w:kern w:val="0"/>
                <w:sz w:val="22"/>
              </w:rPr>
            </w:pPr>
          </w:p>
        </w:tc>
        <w:tc>
          <w:tcPr>
            <w:tcW w:w="1208" w:type="dxa"/>
            <w:tcBorders>
              <w:top w:val="single" w:sz="4" w:space="0" w:color="auto"/>
              <w:left w:val="nil"/>
              <w:bottom w:val="single" w:sz="4" w:space="0" w:color="auto"/>
              <w:right w:val="single" w:sz="4" w:space="0" w:color="auto"/>
            </w:tcBorders>
            <w:vAlign w:val="center"/>
          </w:tcPr>
          <w:p w:rsidR="00436347" w:rsidRDefault="00436347">
            <w:pPr>
              <w:widowControl/>
              <w:spacing w:line="380" w:lineRule="atLeast"/>
              <w:jc w:val="center"/>
              <w:rPr>
                <w:color w:val="000000"/>
                <w:kern w:val="0"/>
                <w:sz w:val="22"/>
              </w:rPr>
            </w:pPr>
          </w:p>
        </w:tc>
      </w:tr>
      <w:tr w:rsidR="00436347">
        <w:trPr>
          <w:trHeight w:val="441"/>
        </w:trPr>
        <w:tc>
          <w:tcPr>
            <w:tcW w:w="2520" w:type="dxa"/>
            <w:tcBorders>
              <w:top w:val="single" w:sz="4" w:space="0" w:color="auto"/>
              <w:left w:val="single" w:sz="4" w:space="0" w:color="auto"/>
              <w:bottom w:val="single" w:sz="4" w:space="0" w:color="auto"/>
              <w:right w:val="single" w:sz="4" w:space="0" w:color="auto"/>
            </w:tcBorders>
            <w:vAlign w:val="center"/>
          </w:tcPr>
          <w:p w:rsidR="00436347" w:rsidRDefault="007A6FDC">
            <w:pPr>
              <w:spacing w:line="380" w:lineRule="atLeast"/>
              <w:jc w:val="center"/>
              <w:rPr>
                <w:color w:val="000000"/>
                <w:szCs w:val="21"/>
              </w:rPr>
            </w:pPr>
            <w:r>
              <w:rPr>
                <w:color w:val="000000"/>
                <w:szCs w:val="21"/>
              </w:rPr>
              <w:t>合计</w:t>
            </w:r>
          </w:p>
        </w:tc>
        <w:tc>
          <w:tcPr>
            <w:tcW w:w="3403" w:type="dxa"/>
            <w:tcBorders>
              <w:top w:val="single" w:sz="4" w:space="0" w:color="auto"/>
              <w:left w:val="nil"/>
              <w:bottom w:val="single" w:sz="4" w:space="0" w:color="auto"/>
              <w:right w:val="single" w:sz="4" w:space="0" w:color="auto"/>
            </w:tcBorders>
            <w:vAlign w:val="center"/>
          </w:tcPr>
          <w:p w:rsidR="00436347" w:rsidRDefault="00436347">
            <w:pPr>
              <w:widowControl/>
              <w:spacing w:line="380" w:lineRule="atLeast"/>
              <w:jc w:val="left"/>
              <w:rPr>
                <w:color w:val="000000"/>
                <w:kern w:val="0"/>
                <w:szCs w:val="21"/>
              </w:rPr>
            </w:pPr>
          </w:p>
        </w:tc>
        <w:tc>
          <w:tcPr>
            <w:tcW w:w="711" w:type="dxa"/>
            <w:tcBorders>
              <w:top w:val="single" w:sz="4" w:space="0" w:color="auto"/>
              <w:left w:val="nil"/>
              <w:bottom w:val="single" w:sz="4" w:space="0" w:color="auto"/>
              <w:right w:val="single" w:sz="4" w:space="0" w:color="auto"/>
            </w:tcBorders>
            <w:vAlign w:val="center"/>
          </w:tcPr>
          <w:p w:rsidR="00436347" w:rsidRDefault="007A6FDC">
            <w:pPr>
              <w:widowControl/>
              <w:spacing w:line="380" w:lineRule="atLeast"/>
              <w:jc w:val="center"/>
              <w:rPr>
                <w:color w:val="000000"/>
                <w:kern w:val="0"/>
                <w:szCs w:val="21"/>
              </w:rPr>
            </w:pPr>
            <w:r>
              <w:rPr>
                <w:rFonts w:hint="eastAsia"/>
                <w:color w:val="000000"/>
                <w:kern w:val="0"/>
                <w:szCs w:val="21"/>
              </w:rPr>
              <w:t>60%</w:t>
            </w:r>
          </w:p>
        </w:tc>
        <w:tc>
          <w:tcPr>
            <w:tcW w:w="686" w:type="dxa"/>
            <w:tcBorders>
              <w:top w:val="single" w:sz="4" w:space="0" w:color="auto"/>
              <w:left w:val="nil"/>
              <w:bottom w:val="single" w:sz="4" w:space="0" w:color="auto"/>
              <w:right w:val="single" w:sz="4" w:space="0" w:color="auto"/>
            </w:tcBorders>
            <w:vAlign w:val="center"/>
          </w:tcPr>
          <w:p w:rsidR="00436347" w:rsidRDefault="007A6FDC">
            <w:pPr>
              <w:widowControl/>
              <w:spacing w:line="380" w:lineRule="atLeast"/>
              <w:jc w:val="center"/>
              <w:rPr>
                <w:color w:val="000000"/>
                <w:kern w:val="0"/>
                <w:szCs w:val="21"/>
              </w:rPr>
            </w:pPr>
            <w:r>
              <w:rPr>
                <w:rFonts w:hint="eastAsia"/>
                <w:color w:val="000000"/>
                <w:kern w:val="0"/>
                <w:szCs w:val="21"/>
              </w:rPr>
              <w:t>30%</w:t>
            </w:r>
          </w:p>
        </w:tc>
        <w:tc>
          <w:tcPr>
            <w:tcW w:w="1208" w:type="dxa"/>
            <w:tcBorders>
              <w:top w:val="single" w:sz="4" w:space="0" w:color="auto"/>
              <w:left w:val="nil"/>
              <w:bottom w:val="single" w:sz="4" w:space="0" w:color="auto"/>
              <w:right w:val="single" w:sz="4" w:space="0" w:color="auto"/>
            </w:tcBorders>
            <w:vAlign w:val="center"/>
          </w:tcPr>
          <w:p w:rsidR="00436347" w:rsidRDefault="007A6FDC">
            <w:pPr>
              <w:widowControl/>
              <w:spacing w:line="380" w:lineRule="atLeast"/>
              <w:jc w:val="center"/>
              <w:rPr>
                <w:color w:val="000000"/>
                <w:kern w:val="0"/>
                <w:sz w:val="22"/>
              </w:rPr>
            </w:pPr>
            <w:r>
              <w:rPr>
                <w:rFonts w:hint="eastAsia"/>
                <w:color w:val="000000"/>
                <w:kern w:val="0"/>
                <w:sz w:val="22"/>
              </w:rPr>
              <w:t>10%</w:t>
            </w:r>
          </w:p>
        </w:tc>
      </w:tr>
    </w:tbl>
    <w:p w:rsidR="00436347" w:rsidRDefault="00436347">
      <w:pPr>
        <w:tabs>
          <w:tab w:val="left" w:pos="4859"/>
        </w:tabs>
        <w:spacing w:line="400" w:lineRule="atLeast"/>
        <w:ind w:firstLineChars="200" w:firstLine="420"/>
        <w:rPr>
          <w:rFonts w:ascii="Times New Roman" w:hAnsi="Times New Roman"/>
        </w:rPr>
      </w:pPr>
    </w:p>
    <w:p w:rsidR="00436347" w:rsidRDefault="007A6FDC" w:rsidP="00D8769B">
      <w:pPr>
        <w:tabs>
          <w:tab w:val="left" w:pos="3720"/>
          <w:tab w:val="left" w:pos="3780"/>
          <w:tab w:val="left" w:pos="4305"/>
        </w:tabs>
        <w:adjustRightInd w:val="0"/>
        <w:snapToGrid w:val="0"/>
        <w:spacing w:beforeLines="50" w:afterLines="20" w:line="312" w:lineRule="auto"/>
        <w:rPr>
          <w:rFonts w:ascii="Times New Roman" w:hAnsi="Times New Roman"/>
          <w:sz w:val="24"/>
        </w:rPr>
      </w:pPr>
      <w:r>
        <w:rPr>
          <w:rFonts w:ascii="Times New Roman" w:hAnsi="Times New Roman"/>
          <w:b/>
        </w:rPr>
        <w:t>七、建议教材与教学参考书</w:t>
      </w:r>
    </w:p>
    <w:p w:rsidR="00436347" w:rsidRDefault="007A6FDC">
      <w:pPr>
        <w:tabs>
          <w:tab w:val="left" w:pos="4859"/>
        </w:tabs>
        <w:spacing w:line="440" w:lineRule="atLeast"/>
        <w:rPr>
          <w:rFonts w:ascii="Times New Roman" w:hAnsi="Times New Roman"/>
          <w:color w:val="000000"/>
          <w:kern w:val="0"/>
          <w:szCs w:val="21"/>
        </w:rPr>
      </w:pPr>
      <w:r>
        <w:rPr>
          <w:rFonts w:ascii="Times New Roman" w:hAnsi="Times New Roman"/>
          <w:color w:val="000000"/>
          <w:kern w:val="0"/>
          <w:szCs w:val="21"/>
        </w:rPr>
        <w:t>1</w:t>
      </w:r>
      <w:r>
        <w:rPr>
          <w:rFonts w:ascii="Times New Roman" w:hAnsi="Times New Roman"/>
          <w:color w:val="000000"/>
          <w:kern w:val="0"/>
          <w:szCs w:val="21"/>
        </w:rPr>
        <w:t>、建议教材选用：</w:t>
      </w:r>
    </w:p>
    <w:p w:rsidR="00436347" w:rsidRDefault="007A6FDC">
      <w:pPr>
        <w:tabs>
          <w:tab w:val="left" w:pos="4859"/>
        </w:tabs>
        <w:spacing w:line="440" w:lineRule="atLeast"/>
        <w:ind w:left="424" w:hangingChars="202" w:hanging="424"/>
        <w:rPr>
          <w:rFonts w:ascii="Times New Roman" w:hAnsi="Times New Roman"/>
          <w:color w:val="000000"/>
          <w:kern w:val="0"/>
          <w:szCs w:val="21"/>
        </w:rPr>
      </w:pPr>
      <w:r>
        <w:rPr>
          <w:rFonts w:ascii="Times New Roman" w:hAnsi="Times New Roman"/>
          <w:color w:val="000000"/>
          <w:kern w:val="0"/>
          <w:szCs w:val="21"/>
        </w:rPr>
        <w:t xml:space="preserve">[1] </w:t>
      </w:r>
      <w:r>
        <w:rPr>
          <w:rFonts w:ascii="Times New Roman" w:hAnsi="Times New Roman" w:hint="eastAsia"/>
          <w:color w:val="000000"/>
          <w:kern w:val="0"/>
          <w:szCs w:val="21"/>
        </w:rPr>
        <w:t>《计算机集成控制系统》（讲义），刘群坡，王红旗编，</w:t>
      </w:r>
      <w:r>
        <w:rPr>
          <w:rFonts w:ascii="Times New Roman" w:hAnsi="Times New Roman" w:hint="eastAsia"/>
          <w:color w:val="000000"/>
          <w:kern w:val="0"/>
          <w:szCs w:val="21"/>
        </w:rPr>
        <w:t>2017</w:t>
      </w:r>
      <w:r>
        <w:rPr>
          <w:rFonts w:ascii="Times New Roman" w:hAnsi="Times New Roman" w:hint="eastAsia"/>
          <w:color w:val="000000"/>
          <w:kern w:val="0"/>
          <w:szCs w:val="21"/>
        </w:rPr>
        <w:t>。</w:t>
      </w:r>
    </w:p>
    <w:p w:rsidR="00436347" w:rsidRDefault="007A6FDC">
      <w:pPr>
        <w:tabs>
          <w:tab w:val="left" w:pos="4859"/>
        </w:tabs>
        <w:spacing w:line="440" w:lineRule="atLeast"/>
        <w:ind w:left="424" w:hangingChars="202" w:hanging="424"/>
        <w:rPr>
          <w:rFonts w:ascii="Times New Roman" w:hAnsi="Times New Roman"/>
          <w:color w:val="000000"/>
          <w:kern w:val="0"/>
          <w:szCs w:val="21"/>
        </w:rPr>
      </w:pPr>
      <w:r>
        <w:rPr>
          <w:rFonts w:ascii="Times New Roman" w:hAnsi="Times New Roman"/>
          <w:color w:val="000000"/>
          <w:kern w:val="0"/>
          <w:szCs w:val="21"/>
        </w:rPr>
        <w:t>2</w:t>
      </w:r>
      <w:r>
        <w:rPr>
          <w:rFonts w:ascii="Times New Roman" w:hAnsi="Times New Roman"/>
          <w:color w:val="000000"/>
          <w:kern w:val="0"/>
          <w:szCs w:val="21"/>
        </w:rPr>
        <w:t>、建议教学参考书：</w:t>
      </w:r>
    </w:p>
    <w:p w:rsidR="00436347" w:rsidRDefault="007A6FDC">
      <w:pPr>
        <w:tabs>
          <w:tab w:val="left" w:pos="4859"/>
        </w:tabs>
        <w:spacing w:line="440" w:lineRule="atLeast"/>
        <w:ind w:left="424" w:hangingChars="202" w:hanging="424"/>
        <w:rPr>
          <w:rFonts w:ascii="Times New Roman" w:hAnsi="Times New Roman"/>
          <w:color w:val="000000"/>
          <w:kern w:val="0"/>
          <w:szCs w:val="21"/>
        </w:rPr>
      </w:pPr>
      <w:r>
        <w:rPr>
          <w:rFonts w:ascii="Times New Roman" w:hAnsi="Times New Roman"/>
          <w:color w:val="000000"/>
          <w:kern w:val="0"/>
          <w:szCs w:val="21"/>
        </w:rPr>
        <w:t xml:space="preserve">[1] </w:t>
      </w:r>
      <w:r>
        <w:rPr>
          <w:rFonts w:ascii="Times New Roman" w:hAnsi="Times New Roman"/>
          <w:color w:val="000000"/>
          <w:kern w:val="0"/>
          <w:szCs w:val="21"/>
        </w:rPr>
        <w:t>《</w:t>
      </w:r>
      <w:r>
        <w:rPr>
          <w:rFonts w:ascii="Times New Roman" w:hAnsi="Times New Roman" w:hint="eastAsia"/>
          <w:color w:val="000000"/>
          <w:kern w:val="0"/>
          <w:szCs w:val="21"/>
        </w:rPr>
        <w:t>计算机控制技术</w:t>
      </w:r>
      <w:r>
        <w:rPr>
          <w:rFonts w:ascii="Times New Roman" w:hAnsi="Times New Roman"/>
          <w:color w:val="000000"/>
          <w:kern w:val="0"/>
          <w:szCs w:val="21"/>
        </w:rPr>
        <w:t>》，</w:t>
      </w:r>
      <w:bookmarkStart w:id="15" w:name="OLE_LINK186"/>
      <w:r>
        <w:rPr>
          <w:rFonts w:ascii="Times New Roman" w:hAnsi="Times New Roman" w:hint="eastAsia"/>
          <w:color w:val="000000"/>
          <w:kern w:val="0"/>
          <w:szCs w:val="21"/>
        </w:rPr>
        <w:t>董宁，陈振</w:t>
      </w:r>
      <w:r>
        <w:rPr>
          <w:rFonts w:ascii="Times New Roman" w:hAnsi="Times New Roman"/>
          <w:color w:val="000000"/>
          <w:kern w:val="0"/>
          <w:szCs w:val="21"/>
        </w:rPr>
        <w:t>主编</w:t>
      </w:r>
      <w:bookmarkEnd w:id="15"/>
      <w:r>
        <w:rPr>
          <w:rFonts w:ascii="Times New Roman" w:hAnsi="Times New Roman"/>
          <w:color w:val="000000"/>
          <w:kern w:val="0"/>
          <w:szCs w:val="21"/>
        </w:rPr>
        <w:t>，</w:t>
      </w:r>
      <w:r>
        <w:rPr>
          <w:rFonts w:ascii="Times New Roman" w:hAnsi="Times New Roman" w:hint="eastAsia"/>
          <w:color w:val="000000"/>
          <w:kern w:val="0"/>
          <w:szCs w:val="21"/>
        </w:rPr>
        <w:t>电子工业</w:t>
      </w:r>
      <w:r>
        <w:rPr>
          <w:rFonts w:ascii="Times New Roman" w:hAnsi="Times New Roman"/>
          <w:color w:val="000000"/>
          <w:kern w:val="0"/>
          <w:szCs w:val="21"/>
        </w:rPr>
        <w:t>出版社，</w:t>
      </w:r>
      <w:r>
        <w:rPr>
          <w:rFonts w:ascii="Times New Roman" w:hAnsi="Times New Roman"/>
          <w:color w:val="000000"/>
          <w:kern w:val="0"/>
          <w:szCs w:val="21"/>
        </w:rPr>
        <w:t>20</w:t>
      </w:r>
      <w:r>
        <w:rPr>
          <w:rFonts w:ascii="Times New Roman" w:hAnsi="Times New Roman" w:hint="eastAsia"/>
          <w:color w:val="000000"/>
          <w:kern w:val="0"/>
          <w:szCs w:val="21"/>
        </w:rPr>
        <w:t>17</w:t>
      </w:r>
      <w:r>
        <w:rPr>
          <w:rFonts w:ascii="Times New Roman" w:hAnsi="Times New Roman" w:hint="eastAsia"/>
          <w:color w:val="000000"/>
          <w:kern w:val="0"/>
          <w:szCs w:val="21"/>
        </w:rPr>
        <w:t>。</w:t>
      </w:r>
    </w:p>
    <w:p w:rsidR="00436347" w:rsidRDefault="007A6FDC">
      <w:pPr>
        <w:tabs>
          <w:tab w:val="left" w:pos="4859"/>
        </w:tabs>
        <w:spacing w:line="440" w:lineRule="atLeast"/>
        <w:ind w:left="424" w:hangingChars="202" w:hanging="424"/>
        <w:rPr>
          <w:rFonts w:ascii="Times New Roman" w:hAnsi="Times New Roman"/>
          <w:color w:val="000000"/>
          <w:kern w:val="0"/>
          <w:szCs w:val="21"/>
        </w:rPr>
      </w:pPr>
      <w:r>
        <w:rPr>
          <w:rFonts w:ascii="Times New Roman" w:hAnsi="Times New Roman" w:hint="eastAsia"/>
          <w:color w:val="000000"/>
          <w:kern w:val="0"/>
          <w:szCs w:val="21"/>
        </w:rPr>
        <w:lastRenderedPageBreak/>
        <w:t>[2]</w:t>
      </w:r>
      <w:r>
        <w:rPr>
          <w:rFonts w:ascii="Times New Roman" w:hAnsi="Times New Roman" w:hint="eastAsia"/>
          <w:color w:val="000000"/>
          <w:kern w:val="0"/>
          <w:szCs w:val="21"/>
        </w:rPr>
        <w:t>《现场总线与工业以太网技术</w:t>
      </w:r>
      <w:r>
        <w:rPr>
          <w:rFonts w:ascii="Times New Roman" w:hAnsi="Times New Roman" w:hint="eastAsia"/>
          <w:color w:val="000000"/>
          <w:kern w:val="0"/>
          <w:szCs w:val="21"/>
        </w:rPr>
        <w:t>(</w:t>
      </w:r>
      <w:r>
        <w:rPr>
          <w:rFonts w:ascii="Times New Roman" w:hAnsi="Times New Roman" w:hint="eastAsia"/>
          <w:color w:val="000000"/>
          <w:kern w:val="0"/>
          <w:szCs w:val="21"/>
        </w:rPr>
        <w:t>第</w:t>
      </w:r>
      <w:r>
        <w:rPr>
          <w:rFonts w:ascii="Times New Roman" w:hAnsi="Times New Roman" w:hint="eastAsia"/>
          <w:color w:val="000000"/>
          <w:kern w:val="0"/>
          <w:szCs w:val="21"/>
        </w:rPr>
        <w:t>2</w:t>
      </w:r>
      <w:r>
        <w:rPr>
          <w:rFonts w:ascii="Times New Roman" w:hAnsi="Times New Roman" w:hint="eastAsia"/>
          <w:color w:val="000000"/>
          <w:kern w:val="0"/>
          <w:szCs w:val="21"/>
        </w:rPr>
        <w:t>版</w:t>
      </w:r>
      <w:r>
        <w:rPr>
          <w:rFonts w:ascii="Times New Roman" w:hAnsi="Times New Roman" w:hint="eastAsia"/>
          <w:color w:val="000000"/>
          <w:kern w:val="0"/>
          <w:szCs w:val="21"/>
        </w:rPr>
        <w:t>)</w:t>
      </w:r>
      <w:r>
        <w:rPr>
          <w:rFonts w:ascii="Times New Roman" w:hAnsi="Times New Roman" w:hint="eastAsia"/>
          <w:color w:val="000000"/>
          <w:kern w:val="0"/>
          <w:szCs w:val="21"/>
        </w:rPr>
        <w:t>》，</w:t>
      </w:r>
      <w:bookmarkStart w:id="16" w:name="OLE_LINK188"/>
      <w:r>
        <w:rPr>
          <w:rFonts w:ascii="Times New Roman" w:hAnsi="Times New Roman" w:hint="eastAsia"/>
          <w:color w:val="000000"/>
          <w:kern w:val="0"/>
          <w:szCs w:val="21"/>
        </w:rPr>
        <w:t>许洪华</w:t>
      </w:r>
      <w:r>
        <w:rPr>
          <w:rFonts w:ascii="Times New Roman" w:hAnsi="Times New Roman"/>
          <w:color w:val="000000"/>
          <w:kern w:val="0"/>
          <w:szCs w:val="21"/>
        </w:rPr>
        <w:t>主编</w:t>
      </w:r>
      <w:bookmarkEnd w:id="16"/>
      <w:r>
        <w:rPr>
          <w:rFonts w:ascii="Times New Roman" w:hAnsi="Times New Roman" w:hint="eastAsia"/>
          <w:color w:val="000000"/>
          <w:kern w:val="0"/>
          <w:szCs w:val="21"/>
        </w:rPr>
        <w:t>，电子工业出版社</w:t>
      </w:r>
      <w:r>
        <w:rPr>
          <w:rFonts w:ascii="Times New Roman" w:hAnsi="Times New Roman" w:hint="eastAsia"/>
          <w:color w:val="000000"/>
          <w:kern w:val="0"/>
          <w:szCs w:val="21"/>
        </w:rPr>
        <w:t>, 2015</w:t>
      </w:r>
      <w:r>
        <w:rPr>
          <w:rFonts w:ascii="Times New Roman" w:hAnsi="Times New Roman" w:hint="eastAsia"/>
          <w:color w:val="000000"/>
          <w:kern w:val="0"/>
          <w:szCs w:val="21"/>
        </w:rPr>
        <w:t>。</w:t>
      </w:r>
      <w:bookmarkStart w:id="17" w:name="OLE_LINK170"/>
    </w:p>
    <w:p w:rsidR="00436347" w:rsidRDefault="007A6FDC">
      <w:pPr>
        <w:tabs>
          <w:tab w:val="left" w:pos="4859"/>
        </w:tabs>
        <w:spacing w:line="440" w:lineRule="atLeast"/>
        <w:ind w:left="424" w:hangingChars="202" w:hanging="424"/>
        <w:rPr>
          <w:rFonts w:ascii="Times New Roman" w:hAnsi="Times New Roman"/>
          <w:color w:val="000000"/>
          <w:kern w:val="0"/>
          <w:szCs w:val="21"/>
        </w:rPr>
      </w:pPr>
      <w:r>
        <w:rPr>
          <w:rFonts w:ascii="Times New Roman" w:hAnsi="Times New Roman"/>
          <w:color w:val="000000"/>
          <w:kern w:val="0"/>
          <w:szCs w:val="21"/>
        </w:rPr>
        <w:t>[</w:t>
      </w:r>
      <w:r>
        <w:rPr>
          <w:rFonts w:ascii="Times New Roman" w:hAnsi="Times New Roman" w:hint="eastAsia"/>
          <w:color w:val="000000"/>
          <w:kern w:val="0"/>
          <w:szCs w:val="21"/>
        </w:rPr>
        <w:t>3</w:t>
      </w:r>
      <w:r>
        <w:rPr>
          <w:rFonts w:ascii="Times New Roman" w:hAnsi="Times New Roman"/>
          <w:color w:val="000000"/>
          <w:kern w:val="0"/>
          <w:szCs w:val="21"/>
        </w:rPr>
        <w:t xml:space="preserve">] </w:t>
      </w:r>
      <w:bookmarkEnd w:id="17"/>
      <w:r>
        <w:rPr>
          <w:rFonts w:ascii="Times New Roman" w:hAnsi="Times New Roman" w:hint="eastAsia"/>
          <w:color w:val="000000"/>
          <w:kern w:val="0"/>
          <w:szCs w:val="21"/>
        </w:rPr>
        <w:t>《</w:t>
      </w:r>
      <w:bookmarkStart w:id="18" w:name="OLE_LINK164"/>
      <w:r>
        <w:rPr>
          <w:rFonts w:ascii="Times New Roman" w:hAnsi="Times New Roman" w:hint="eastAsia"/>
          <w:color w:val="000000"/>
          <w:kern w:val="0"/>
          <w:szCs w:val="21"/>
        </w:rPr>
        <w:t>西门子</w:t>
      </w:r>
      <w:r>
        <w:rPr>
          <w:rFonts w:ascii="Times New Roman" w:hAnsi="Times New Roman" w:hint="eastAsia"/>
          <w:color w:val="000000"/>
          <w:kern w:val="0"/>
          <w:szCs w:val="21"/>
        </w:rPr>
        <w:t xml:space="preserve">S7-1200 PLC </w:t>
      </w:r>
      <w:r>
        <w:rPr>
          <w:rFonts w:ascii="Times New Roman" w:hAnsi="Times New Roman" w:hint="eastAsia"/>
          <w:color w:val="000000"/>
          <w:kern w:val="0"/>
          <w:szCs w:val="21"/>
        </w:rPr>
        <w:t>编程与应用</w:t>
      </w:r>
      <w:bookmarkEnd w:id="18"/>
      <w:r>
        <w:rPr>
          <w:rFonts w:ascii="Times New Roman" w:hAnsi="Times New Roman" w:hint="eastAsia"/>
          <w:color w:val="000000"/>
          <w:kern w:val="0"/>
          <w:szCs w:val="21"/>
        </w:rPr>
        <w:t>》，刘华波主编，化学工业出版社，</w:t>
      </w:r>
      <w:r>
        <w:rPr>
          <w:rFonts w:ascii="Times New Roman" w:hAnsi="Times New Roman" w:hint="eastAsia"/>
          <w:color w:val="000000"/>
          <w:kern w:val="0"/>
          <w:szCs w:val="21"/>
        </w:rPr>
        <w:t>2011</w:t>
      </w:r>
      <w:r>
        <w:rPr>
          <w:rFonts w:ascii="Times New Roman" w:hAnsi="Times New Roman" w:hint="eastAsia"/>
          <w:color w:val="000000"/>
          <w:kern w:val="0"/>
          <w:szCs w:val="21"/>
        </w:rPr>
        <w:t>。</w:t>
      </w:r>
    </w:p>
    <w:p w:rsidR="00436347" w:rsidRDefault="007A6FDC">
      <w:pPr>
        <w:tabs>
          <w:tab w:val="left" w:pos="4859"/>
        </w:tabs>
        <w:spacing w:line="440" w:lineRule="atLeast"/>
        <w:ind w:left="424" w:hangingChars="202" w:hanging="424"/>
      </w:pPr>
      <w:r>
        <w:rPr>
          <w:rFonts w:ascii="Times New Roman" w:hAnsi="Times New Roman"/>
          <w:color w:val="000000"/>
          <w:kern w:val="0"/>
          <w:szCs w:val="21"/>
        </w:rPr>
        <w:t>[</w:t>
      </w:r>
      <w:r>
        <w:rPr>
          <w:rFonts w:ascii="Times New Roman" w:hAnsi="Times New Roman" w:hint="eastAsia"/>
          <w:color w:val="000000"/>
          <w:kern w:val="0"/>
          <w:szCs w:val="21"/>
        </w:rPr>
        <w:t>4</w:t>
      </w:r>
      <w:r>
        <w:rPr>
          <w:rFonts w:ascii="Times New Roman" w:hAnsi="Times New Roman"/>
          <w:color w:val="000000"/>
          <w:kern w:val="0"/>
          <w:szCs w:val="21"/>
        </w:rPr>
        <w:t>]</w:t>
      </w:r>
      <w:r>
        <w:rPr>
          <w:rFonts w:ascii="Times New Roman" w:hAnsi="Times New Roman" w:hint="eastAsia"/>
          <w:color w:val="000000"/>
          <w:kern w:val="0"/>
          <w:szCs w:val="21"/>
        </w:rPr>
        <w:t>《现场总线与工业以太网及其应用系统设计》，李正军编著，人民邮电出版社，</w:t>
      </w:r>
      <w:r>
        <w:rPr>
          <w:rFonts w:ascii="Times New Roman" w:hAnsi="Times New Roman" w:hint="eastAsia"/>
          <w:color w:val="000000"/>
          <w:kern w:val="0"/>
          <w:szCs w:val="21"/>
        </w:rPr>
        <w:t>2011</w:t>
      </w:r>
      <w:r>
        <w:rPr>
          <w:rFonts w:ascii="Times New Roman" w:hAnsi="Times New Roman" w:hint="eastAsia"/>
          <w:color w:val="000000"/>
          <w:kern w:val="0"/>
          <w:szCs w:val="21"/>
        </w:rPr>
        <w:t>。</w:t>
      </w:r>
      <w:bookmarkStart w:id="19" w:name="_GoBack"/>
      <w:bookmarkEnd w:id="0"/>
      <w:bookmarkEnd w:id="19"/>
    </w:p>
    <w:p w:rsidR="00436347" w:rsidRDefault="00436347"/>
    <w:sectPr w:rsidR="00436347" w:rsidSect="0043634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6FDC" w:rsidRDefault="007A6FDC" w:rsidP="00D8769B">
      <w:r>
        <w:separator/>
      </w:r>
    </w:p>
  </w:endnote>
  <w:endnote w:type="continuationSeparator" w:id="1">
    <w:p w:rsidR="007A6FDC" w:rsidRDefault="007A6FDC" w:rsidP="00D876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微软雅黑"/>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6FDC" w:rsidRDefault="007A6FDC" w:rsidP="00D8769B">
      <w:r>
        <w:separator/>
      </w:r>
    </w:p>
  </w:footnote>
  <w:footnote w:type="continuationSeparator" w:id="1">
    <w:p w:rsidR="007A6FDC" w:rsidRDefault="007A6FDC" w:rsidP="00D876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6B5283"/>
    <w:multiLevelType w:val="multilevel"/>
    <w:tmpl w:val="506B5283"/>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4B73FE3"/>
    <w:multiLevelType w:val="multilevel"/>
    <w:tmpl w:val="54B73FE3"/>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num w:numId="1">
    <w:abstractNumId w:val="0"/>
    <w:lvlOverride w:ilvl="0">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69B18B8"/>
    <w:rsid w:val="00436347"/>
    <w:rsid w:val="0053108C"/>
    <w:rsid w:val="007A6FDC"/>
    <w:rsid w:val="00D8769B"/>
    <w:rsid w:val="141D35F7"/>
    <w:rsid w:val="16B05173"/>
    <w:rsid w:val="2B0337DF"/>
    <w:rsid w:val="469B18B8"/>
    <w:rsid w:val="4A7C38BF"/>
    <w:rsid w:val="4C717BB2"/>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634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rsid w:val="00436347"/>
    <w:pPr>
      <w:tabs>
        <w:tab w:val="center" w:pos="4153"/>
        <w:tab w:val="right" w:pos="8306"/>
      </w:tabs>
      <w:snapToGrid w:val="0"/>
      <w:jc w:val="left"/>
    </w:pPr>
    <w:rPr>
      <w:rFonts w:ascii="Times New Roman" w:hAnsi="Times New Roman"/>
      <w:kern w:val="0"/>
      <w:sz w:val="18"/>
      <w:szCs w:val="18"/>
    </w:rPr>
  </w:style>
  <w:style w:type="character" w:styleId="a4">
    <w:name w:val="Strong"/>
    <w:qFormat/>
    <w:rsid w:val="00436347"/>
    <w:rPr>
      <w:rFonts w:cs="Times New Roman"/>
      <w:b/>
      <w:bCs/>
    </w:rPr>
  </w:style>
  <w:style w:type="paragraph" w:customStyle="1" w:styleId="Default">
    <w:name w:val="Default"/>
    <w:qFormat/>
    <w:rsid w:val="00436347"/>
    <w:pPr>
      <w:widowControl w:val="0"/>
      <w:autoSpaceDE w:val="0"/>
      <w:autoSpaceDN w:val="0"/>
      <w:adjustRightInd w:val="0"/>
    </w:pPr>
    <w:rPr>
      <w:rFonts w:ascii="宋体" w:cs="宋体"/>
      <w:color w:val="000000"/>
      <w:sz w:val="24"/>
      <w:szCs w:val="24"/>
    </w:rPr>
  </w:style>
  <w:style w:type="paragraph" w:customStyle="1" w:styleId="reader-word-layerreader-word-s2-44">
    <w:name w:val="reader-word-layer reader-word-s2-44"/>
    <w:basedOn w:val="a"/>
    <w:rsid w:val="00436347"/>
    <w:pPr>
      <w:widowControl/>
      <w:spacing w:before="100" w:beforeAutospacing="1" w:after="100" w:afterAutospacing="1"/>
      <w:jc w:val="left"/>
    </w:pPr>
    <w:rPr>
      <w:rFonts w:ascii="宋体" w:hAnsi="宋体" w:cs="宋体"/>
      <w:kern w:val="0"/>
      <w:sz w:val="24"/>
      <w:szCs w:val="24"/>
    </w:rPr>
  </w:style>
  <w:style w:type="paragraph" w:styleId="a5">
    <w:name w:val="header"/>
    <w:basedOn w:val="a"/>
    <w:link w:val="Char"/>
    <w:rsid w:val="00D876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D8769B"/>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hq\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6</TotalTime>
  <Pages>7</Pages>
  <Words>722</Words>
  <Characters>4120</Characters>
  <Application>Microsoft Office Word</Application>
  <DocSecurity>0</DocSecurity>
  <Lines>34</Lines>
  <Paragraphs>9</Paragraphs>
  <ScaleCrop>false</ScaleCrop>
  <Company>微软公司</Company>
  <LinksUpToDate>false</LinksUpToDate>
  <CharactersWithSpaces>4833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云台飞瀑</dc:creator>
  <cp:lastModifiedBy>微软用户</cp:lastModifiedBy>
  <cp:revision>3</cp:revision>
  <dcterms:created xsi:type="dcterms:W3CDTF">2018-10-15T01:18:00Z</dcterms:created>
  <dcterms:modified xsi:type="dcterms:W3CDTF">2018-10-16T01:56:00Z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